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6BB83" w14:textId="37FCF987" w:rsidR="004E0188" w:rsidRPr="0024608B" w:rsidRDefault="00DE6D3A" w:rsidP="004E0188">
      <w:pPr>
        <w:pStyle w:val="berschrift1"/>
      </w:pPr>
      <w:bookmarkStart w:id="0" w:name="_Toc54198522"/>
      <w:r>
        <w:rPr>
          <w:noProof/>
          <w:color w:val="000000" w:themeColor="text1"/>
          <w14:textFill>
            <w14:solidFill>
              <w14:schemeClr w14:val="tx1">
                <w14:lumMod w14:val="75000"/>
                <w14:lumMod w14:val="75000"/>
                <w14:lumMod w14:val="75000"/>
              </w14:schemeClr>
            </w14:solidFill>
          </w14:textFill>
        </w:rPr>
        <w:drawing>
          <wp:inline distT="0" distB="0" distL="0" distR="0" wp14:anchorId="0A13664A" wp14:editId="48E413FA">
            <wp:extent cx="396000" cy="394576"/>
            <wp:effectExtent l="0" t="0" r="0" b="0"/>
            <wp:docPr id="32" name="Grafik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fik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r="7688" b="8019"/>
                    <a:stretch/>
                  </pic:blipFill>
                  <pic:spPr bwMode="auto">
                    <a:xfrm>
                      <a:off x="0" y="0"/>
                      <a:ext cx="398786" cy="397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AE9">
        <w:rPr>
          <w:color w:val="DC3555" w:themeColor="accent2"/>
          <w14:textFill>
            <w14:solidFill>
              <w14:schemeClr w14:val="accent2">
                <w14:lumMod w14:val="75000"/>
                <w14:lumMod w14:val="75000"/>
                <w14:lumMod w14:val="75000"/>
                <w14:lumMod w14:val="75000"/>
              </w14:schemeClr>
            </w14:solidFill>
          </w14:textFill>
        </w:rPr>
        <w:tab/>
      </w:r>
      <w:r w:rsidR="004E0188" w:rsidRPr="00A12C11">
        <w:t>Modul 3: Analysieren und reflektieren</w:t>
      </w:r>
    </w:p>
    <w:p w14:paraId="4364608A" w14:textId="77777777" w:rsidR="004E0188" w:rsidRDefault="004E0188" w:rsidP="00C848D2">
      <w:pPr>
        <w:pStyle w:val="berschrift2"/>
        <w:ind w:firstLine="708"/>
      </w:pPr>
      <w:r w:rsidRPr="001610E8">
        <w:t xml:space="preserve">Thema: </w:t>
      </w:r>
      <w:r w:rsidRPr="00183FCD">
        <w:t xml:space="preserve">Geschäftsaktivitäten im Internet </w:t>
      </w:r>
    </w:p>
    <w:p w14:paraId="7CD860B3" w14:textId="164741B5" w:rsidR="004E0188" w:rsidRDefault="004E0188" w:rsidP="00C848D2">
      <w:pPr>
        <w:pStyle w:val="berschrift2"/>
        <w:ind w:firstLine="708"/>
      </w:pPr>
      <w:r w:rsidRPr="0024608B">
        <w:t xml:space="preserve">Arbeitsauftrag: </w:t>
      </w:r>
      <w:r w:rsidR="003B24C3">
        <w:t>Kaufen im Internet</w:t>
      </w:r>
    </w:p>
    <w:p w14:paraId="46B074BA" w14:textId="77777777" w:rsidR="00662362" w:rsidRPr="00662362" w:rsidRDefault="00662362" w:rsidP="00662362"/>
    <w:p w14:paraId="0013905D" w14:textId="1567CFF9" w:rsidR="008868F5" w:rsidRPr="00913C14" w:rsidRDefault="00DE6D3A" w:rsidP="00913C14">
      <w:pPr>
        <w:pStyle w:val="berschrift2"/>
        <w:sectPr w:rsidR="008868F5" w:rsidRPr="00913C14" w:rsidSect="00D2300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  <w:r w:rsidRPr="00913C14">
        <w:drawing>
          <wp:inline distT="0" distB="0" distL="0" distR="0" wp14:anchorId="659844CF" wp14:editId="20AE819F">
            <wp:extent cx="391587" cy="360000"/>
            <wp:effectExtent l="0" t="0" r="2540" b="0"/>
            <wp:docPr id="3" name="Grafik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l="2830" t="2466" r="2830" b="10800"/>
                    <a:stretch/>
                  </pic:blipFill>
                  <pic:spPr bwMode="auto">
                    <a:xfrm>
                      <a:off x="0" y="0"/>
                      <a:ext cx="407551" cy="374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68F5" w:rsidRPr="00913C14">
        <w:t xml:space="preserve">Info </w:t>
      </w:r>
    </w:p>
    <w:p w14:paraId="3E6F456C" w14:textId="0881EBE5" w:rsidR="004E0188" w:rsidRDefault="004E0188" w:rsidP="004E0188">
      <w:pPr>
        <w:rPr>
          <w:highlight w:val="yellow"/>
        </w:rPr>
      </w:pPr>
      <w:r>
        <w:t>Der Handel im Internet wächst weiterhin. 2017 kauften 64,8% der Deutschen Waren per Mausklick (HDE 2018)</w:t>
      </w:r>
      <w:r>
        <w:rPr>
          <w:rStyle w:val="Funotenzeichen"/>
        </w:rPr>
        <w:footnoteReference w:id="1"/>
      </w:r>
      <w:r>
        <w:t>.</w:t>
      </w:r>
      <w:r w:rsidR="00913C14">
        <w:t xml:space="preserve"> </w:t>
      </w:r>
      <w:r>
        <w:t xml:space="preserve">Die Auswahl ist umfangreicher, das Einholen von Informationen und Preisvergleichen ist komfortabler. Allerdings birgt der Online-Kauf auch Gefahren. </w:t>
      </w:r>
    </w:p>
    <w:p w14:paraId="503AB220" w14:textId="7A3C5A57" w:rsidR="008868F5" w:rsidRPr="000C5CF9" w:rsidRDefault="008868F5" w:rsidP="001610E8">
      <w:pPr>
        <w:sectPr w:rsidR="008868F5" w:rsidRPr="000C5CF9" w:rsidSect="00913C14"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  <w15:footnoteColumns w:val="1"/>
        </w:sectPr>
      </w:pPr>
    </w:p>
    <w:p w14:paraId="09990C73" w14:textId="4D539673" w:rsidR="008868F5" w:rsidRDefault="00DE6D3A" w:rsidP="001610E8">
      <w:pPr>
        <w:pStyle w:val="berschrift2"/>
      </w:pPr>
      <w:r>
        <w:drawing>
          <wp:inline distT="0" distB="0" distL="0" distR="0" wp14:anchorId="1865448C" wp14:editId="422D2A78">
            <wp:extent cx="426258" cy="342000"/>
            <wp:effectExtent l="0" t="0" r="0" b="1270"/>
            <wp:docPr id="6" name="Grafik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68F5" w:rsidRPr="001610E8">
        <w:t>Arbeitsauftrag</w:t>
      </w:r>
      <w:r w:rsidR="003B24C3">
        <w:t>: Befassen Sie sich mit Kaufen im Internet.</w:t>
      </w:r>
      <w:r w:rsidR="008868F5" w:rsidRPr="001610E8">
        <w:t xml:space="preserve"> </w:t>
      </w:r>
    </w:p>
    <w:p w14:paraId="01697997" w14:textId="02486207" w:rsidR="004E0188" w:rsidRDefault="004E0188" w:rsidP="00EF1F20">
      <w:r w:rsidRPr="004E0188">
        <w:t>Bilden Sie 6 Gruppen</w:t>
      </w:r>
      <w:r w:rsidR="00EF1F20">
        <w:t xml:space="preserve"> und recherchieren Sie die unten angegeben</w:t>
      </w:r>
      <w:r w:rsidR="00275DCF">
        <w:t>en</w:t>
      </w:r>
      <w:r w:rsidR="00EF1F20">
        <w:t xml:space="preserve"> Themen zum Online-Handel. </w:t>
      </w:r>
      <w:r>
        <w:t xml:space="preserve">Jede Gruppe bekommt </w:t>
      </w:r>
      <w:r w:rsidRPr="004E0188">
        <w:t xml:space="preserve">Leitfragen und </w:t>
      </w:r>
      <w:r w:rsidR="00EF1F20">
        <w:t>einen</w:t>
      </w:r>
      <w:r w:rsidRPr="004E0188">
        <w:t xml:space="preserve"> Link zur Beantwortung der Fragen.</w:t>
      </w:r>
    </w:p>
    <w:p w14:paraId="4E419A56" w14:textId="77777777" w:rsidR="00EF1F20" w:rsidRDefault="00EF1F20" w:rsidP="004E0188"/>
    <w:p w14:paraId="33E803D6" w14:textId="156664E1" w:rsidR="004E0188" w:rsidRDefault="00EF1F20" w:rsidP="004E0188">
      <w:r>
        <w:t xml:space="preserve">Themen und Gruppen: </w:t>
      </w:r>
    </w:p>
    <w:p w14:paraId="66E7FD8F" w14:textId="77777777" w:rsidR="004E0188" w:rsidRDefault="004E0188" w:rsidP="004E0188"/>
    <w:tbl>
      <w:tblPr>
        <w:tblStyle w:val="EinfacheTabelle2"/>
        <w:tblW w:w="5000" w:type="pct"/>
        <w:tblLook w:val="04A0" w:firstRow="1" w:lastRow="0" w:firstColumn="1" w:lastColumn="0" w:noHBand="0" w:noVBand="1"/>
      </w:tblPr>
      <w:tblGrid>
        <w:gridCol w:w="3021"/>
        <w:gridCol w:w="1796"/>
        <w:gridCol w:w="4249"/>
      </w:tblGrid>
      <w:tr w:rsidR="004E0188" w:rsidRPr="001D7111" w14:paraId="55D5BF5C" w14:textId="77777777" w:rsidTr="00F672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CF74877" w14:textId="2A11006E" w:rsidR="004E0188" w:rsidRPr="00275DCF" w:rsidRDefault="004E0188" w:rsidP="00035D07">
            <w:pPr>
              <w:pStyle w:val="Tabelleninhalt"/>
              <w:framePr w:wrap="around"/>
            </w:pPr>
            <w:r w:rsidRPr="00275DCF">
              <w:t>Kaufphase</w:t>
            </w:r>
          </w:p>
        </w:tc>
        <w:tc>
          <w:tcPr>
            <w:tcW w:w="1795" w:type="dxa"/>
          </w:tcPr>
          <w:p w14:paraId="65A3DE30" w14:textId="30CD4D6D" w:rsidR="004E0188" w:rsidRPr="00275DCF" w:rsidRDefault="004E0188" w:rsidP="00035D07">
            <w:pPr>
              <w:pStyle w:val="Tabelleninhalt"/>
              <w:framePr w:wrap="arou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75DCF">
              <w:t>Gruppe</w:t>
            </w:r>
          </w:p>
        </w:tc>
        <w:tc>
          <w:tcPr>
            <w:tcW w:w="4247" w:type="dxa"/>
          </w:tcPr>
          <w:p w14:paraId="5A8FB313" w14:textId="77777777" w:rsidR="004E0188" w:rsidRPr="00275DCF" w:rsidRDefault="004E0188" w:rsidP="00035D07">
            <w:pPr>
              <w:pStyle w:val="Tabelleninhalt"/>
              <w:framePr w:wrap="arou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75DCF">
              <w:t>Thema</w:t>
            </w:r>
          </w:p>
        </w:tc>
      </w:tr>
      <w:tr w:rsidR="008469C6" w:rsidRPr="001D7111" w14:paraId="096B7D7E" w14:textId="77777777" w:rsidTr="00F6727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7FD81B57" w14:textId="694A35E1" w:rsidR="009F7B20" w:rsidRDefault="00D13975" w:rsidP="00035D07">
            <w:pPr>
              <w:pStyle w:val="Tabelleninhalt"/>
              <w:framePr w:wrap="around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2EE39A" wp14:editId="5C3BEB97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88265</wp:posOffset>
                      </wp:positionV>
                      <wp:extent cx="484505" cy="1593850"/>
                      <wp:effectExtent l="12700" t="0" r="23495" b="31750"/>
                      <wp:wrapNone/>
                      <wp:docPr id="18" name="Pfeil nach unten 1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159385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A243B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feil nach unten 18" o:spid="_x0000_s1026" type="#_x0000_t67" alt="&quot;&quot;" style="position:absolute;margin-left:93.45pt;margin-top:6.95pt;width:38.15pt;height:1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6XFfmwIAAJ4FAAAOAAAAZHJzL2Uyb0RvYy54bWysVMFu2zAMvQ/YPwi6r3ayZE2DOEXQosOA&#13;&#10;rg3WDj0rslQLkERNUuJkXz9KdtysK3YYdpFJkXw0n0guLvdGk53wQYGt6OispERYDrWyzxX9/njz&#13;&#10;YUZJiMzWTIMVFT2IQC+X798tWjcXY2hA18ITBLFh3rqKNjG6eVEE3gjDwhk4YdEowRsWUfXPRe1Z&#13;&#10;i+hGF+Oy/FS04GvngYsQ8Pa6M9JlxpdS8HgvZRCR6Iriv8V8+nxu0lksF2z+7JlrFO9/g/3DXxim&#13;&#10;LCYdoK5ZZGTr1R9QRnEPAWQ842AKkFJxkWvAakblq2oeGuZErgXJCW6gKfw/WH63W3uianw7fCnL&#13;&#10;DL7RWgqlUeYN2dooLEET8tS6MEf3B7f2vRZQTEXvpTfpi+WQfeb2MHAr9pFwvJzMJtNySglH02h6&#13;&#10;8XE2zeQXL9HOh/hZgCFJqGgNrV15D23mle1uQ8S06H/0SxkDaFXfKK2zkppGXGlPdgyfO+7HOVRv&#13;&#10;zVeou7vzaVke8+YeS+4Z9QSpSJV2tWUpHrRI+Np+ExK5wmo65AGhA2ecCxtHOWloWC2665Ty7ZwZ&#13;&#10;MCFLrGDA7gF+L+aI3VHQ+6dQkZt8CC677H8LHiJyZrBxCDbKgn8LQGNVfebOHyk7oSaJG6gP2Eke&#13;&#10;uhELjt8ofMdbFuKaeZwpnD7cE/EeD6mhrSj0EiUN+J9v3Sd/bHW0UtLijFY0/NgyLyjRXywOwcVo&#13;&#10;MklDnZXJ9HyMij+1bE4tdmuuAPtihBvJ8Swm/6iPovRgnnCdrFJWNDHLMXdFefRH5Sp2uwMXEher&#13;&#10;VXbDQXYs3toHxxN4YjW16OP+iXnXN3PEMbiD4zyz+at27nxTpIXVNoJUuddfeO35xiWQm7VfWGnL&#13;&#10;nOrZ62WtLn8BAAD//wMAUEsDBBQABgAIAAAAIQBA9m1N4gAAAA8BAAAPAAAAZHJzL2Rvd25yZXYu&#13;&#10;eG1sTE/BbsIwDL1P2j9EnsRtpCtTBaUpQpvQxGUSbEziljZe29E4VZNC+fuZ03ax35Ofn5+z1Whb&#13;&#10;ccbeN44UPE0jEEilMw1VCj4/No9zED5oMrp1hAqu6GGV399lOjXuQjs870Ml2IR8qhXUIXSplL6s&#13;&#10;0Wo/dR0Sz75db3Vg2lfS9PrC5raVcRQl0uqG+EKtO3ypsTztB6vgx29tV+wOdPg6XgebvB3fS79V&#13;&#10;avIwvi65rJcgAo7hbwNuP3B+yDlY4QYyXrTM58mCpQxm3FkQJ7MYRHEDzwuQeSb//5H/AgAA//8D&#13;&#10;AFBLAQItABQABgAIAAAAIQC2gziS/gAAAOEBAAATAAAAAAAAAAAAAAAAAAAAAABbQ29udGVudF9U&#13;&#10;eXBlc10ueG1sUEsBAi0AFAAGAAgAAAAhADj9If/WAAAAlAEAAAsAAAAAAAAAAAAAAAAALwEAAF9y&#13;&#10;ZWxzLy5yZWxzUEsBAi0AFAAGAAgAAAAhAKvpcV+bAgAAngUAAA4AAAAAAAAAAAAAAAAALgIAAGRy&#13;&#10;cy9lMm9Eb2MueG1sUEsBAi0AFAAGAAgAAAAhAED2bU3iAAAADwEAAA8AAAAAAAAAAAAAAAAA9QQA&#13;&#10;AGRycy9kb3ducmV2LnhtbFBLBQYAAAAABAAEAPMAAAAEBgAAAAA=&#13;&#10;" adj="18317" fillcolor="#006e72 [2415]" strokecolor="#035070 [1604]" strokeweight="1pt"/>
                  </w:pict>
                </mc:Fallback>
              </mc:AlternateContent>
            </w:r>
          </w:p>
          <w:p w14:paraId="18F3A679" w14:textId="251415A5" w:rsidR="00F6727B" w:rsidRDefault="008469C6" w:rsidP="00035D07">
            <w:pPr>
              <w:pStyle w:val="Tabelleninhalt"/>
              <w:framePr w:wrap="around"/>
            </w:pPr>
            <w:r w:rsidRPr="001D7111">
              <w:t>Vor dem Kauf</w:t>
            </w:r>
          </w:p>
          <w:p w14:paraId="041B1600" w14:textId="16653E8A" w:rsidR="008469C6" w:rsidRPr="00F6727B" w:rsidRDefault="008469C6" w:rsidP="00035D07">
            <w:pPr>
              <w:pStyle w:val="Tabelleninhalt"/>
              <w:framePr w:wrap="around"/>
            </w:pP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1E27AEDB" w14:textId="77777777" w:rsidR="008469C6" w:rsidRPr="001D7111" w:rsidRDefault="008469C6" w:rsidP="00035D07">
            <w:pPr>
              <w:pStyle w:val="Tabelleninhalt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111">
              <w:t>1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736BCB84" w14:textId="77777777" w:rsidR="008469C6" w:rsidRPr="001D7111" w:rsidRDefault="008469C6" w:rsidP="00035D07">
            <w:pPr>
              <w:pStyle w:val="Tabelleninhalt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111">
              <w:t>Vergleichsportale</w:t>
            </w:r>
          </w:p>
        </w:tc>
      </w:tr>
      <w:tr w:rsidR="008469C6" w:rsidRPr="001D7111" w14:paraId="7D1097E6" w14:textId="77777777" w:rsidTr="00F6727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  <w:tcBorders>
              <w:bottom w:val="single" w:sz="4" w:space="0" w:color="auto"/>
            </w:tcBorders>
          </w:tcPr>
          <w:p w14:paraId="7BBA0C08" w14:textId="3E5DF5DE" w:rsidR="008469C6" w:rsidRPr="001D7111" w:rsidRDefault="008469C6" w:rsidP="00035D07">
            <w:pPr>
              <w:pStyle w:val="Tabelleninhalt"/>
              <w:framePr w:wrap="around"/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2B6C9721" w14:textId="77777777" w:rsidR="008469C6" w:rsidRPr="001D7111" w:rsidRDefault="008469C6" w:rsidP="00035D07">
            <w:pPr>
              <w:pStyle w:val="Tabelleninhalt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111">
              <w:t>2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7FEE8927" w14:textId="77777777" w:rsidR="008469C6" w:rsidRPr="001D7111" w:rsidRDefault="008469C6" w:rsidP="00035D07">
            <w:pPr>
              <w:pStyle w:val="Tabelleninhalt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111">
              <w:t>Fake-Shops</w:t>
            </w:r>
          </w:p>
        </w:tc>
      </w:tr>
      <w:tr w:rsidR="008469C6" w:rsidRPr="001D7111" w14:paraId="2B1AC353" w14:textId="77777777" w:rsidTr="00F6727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  <w:tcBorders>
              <w:top w:val="single" w:sz="4" w:space="0" w:color="auto"/>
            </w:tcBorders>
          </w:tcPr>
          <w:p w14:paraId="2DB42566" w14:textId="3546BE15" w:rsidR="009F7B20" w:rsidRDefault="009F7B20" w:rsidP="00035D07">
            <w:pPr>
              <w:pStyle w:val="Tabelleninhalt"/>
              <w:framePr w:wrap="around"/>
            </w:pPr>
          </w:p>
          <w:p w14:paraId="5DFE0654" w14:textId="5DA94FE7" w:rsidR="008469C6" w:rsidRPr="00F6727B" w:rsidRDefault="008469C6" w:rsidP="00035D07">
            <w:pPr>
              <w:pStyle w:val="Tabelleninhalt"/>
              <w:framePr w:wrap="around"/>
              <w:rPr>
                <w:color w:val="404040"/>
              </w:rPr>
            </w:pPr>
            <w:r w:rsidRPr="00F6727B">
              <w:t>Beim Kauf</w:t>
            </w:r>
          </w:p>
          <w:p w14:paraId="5BFF90E9" w14:textId="7E36293C" w:rsidR="008469C6" w:rsidRPr="00F6727B" w:rsidRDefault="008469C6" w:rsidP="00035D07">
            <w:pPr>
              <w:pStyle w:val="Tabelleninhalt"/>
              <w:framePr w:wrap="around"/>
            </w:pP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76671694" w14:textId="77777777" w:rsidR="008469C6" w:rsidRPr="00F6727B" w:rsidRDefault="008469C6" w:rsidP="00035D07">
            <w:pPr>
              <w:pStyle w:val="Tabelleninhalt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727B">
              <w:t>3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6BDA2718" w14:textId="77777777" w:rsidR="008469C6" w:rsidRPr="001D7111" w:rsidRDefault="008469C6" w:rsidP="00035D07">
            <w:pPr>
              <w:pStyle w:val="Tabelleninhalt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111">
              <w:t>Zahlungsmethoden</w:t>
            </w:r>
          </w:p>
        </w:tc>
      </w:tr>
      <w:tr w:rsidR="008469C6" w:rsidRPr="001D7111" w14:paraId="77C7CB9E" w14:textId="77777777" w:rsidTr="00F6727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3CC40784" w14:textId="5F0500D6" w:rsidR="008469C6" w:rsidRPr="00F6727B" w:rsidRDefault="008469C6" w:rsidP="00035D07">
            <w:pPr>
              <w:pStyle w:val="Tabelleninhalt"/>
              <w:framePr w:wrap="around"/>
            </w:pPr>
          </w:p>
        </w:tc>
        <w:tc>
          <w:tcPr>
            <w:tcW w:w="1795" w:type="dxa"/>
            <w:tcBorders>
              <w:top w:val="single" w:sz="4" w:space="0" w:color="auto"/>
            </w:tcBorders>
          </w:tcPr>
          <w:p w14:paraId="47612DEA" w14:textId="77777777" w:rsidR="008469C6" w:rsidRPr="00F6727B" w:rsidRDefault="008469C6" w:rsidP="00035D07">
            <w:pPr>
              <w:pStyle w:val="Tabelleninhalt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727B">
              <w:t>4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762B577A" w14:textId="77777777" w:rsidR="008469C6" w:rsidRPr="001D7111" w:rsidRDefault="008469C6" w:rsidP="00035D07">
            <w:pPr>
              <w:pStyle w:val="Tabelleninhalt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111">
              <w:t>Allgemeine Geschäftsbedingungen</w:t>
            </w:r>
          </w:p>
        </w:tc>
      </w:tr>
      <w:tr w:rsidR="004E0188" w:rsidRPr="001D7111" w14:paraId="5DA2527E" w14:textId="77777777" w:rsidTr="00F6727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  <w:tcBorders>
              <w:top w:val="single" w:sz="4" w:space="0" w:color="auto"/>
            </w:tcBorders>
          </w:tcPr>
          <w:p w14:paraId="04A49ABD" w14:textId="1476775D" w:rsidR="00035D07" w:rsidRDefault="00035D07" w:rsidP="00035D07">
            <w:pPr>
              <w:pStyle w:val="Tabelleninhalt"/>
              <w:framePr w:wrap="around"/>
              <w:rPr>
                <w:b w:val="0"/>
              </w:rPr>
            </w:pPr>
          </w:p>
          <w:p w14:paraId="0372F11D" w14:textId="2B194CD0" w:rsidR="004E0188" w:rsidRPr="001D7111" w:rsidRDefault="00035D07" w:rsidP="00035D07">
            <w:pPr>
              <w:pStyle w:val="Tabelleninhalt"/>
              <w:framePr w:wrap="around"/>
            </w:pPr>
            <w:r>
              <w:t>Nach dem Kauf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6B98866D" w14:textId="77777777" w:rsidR="004E0188" w:rsidRPr="001D7111" w:rsidRDefault="004E0188" w:rsidP="00035D07">
            <w:pPr>
              <w:pStyle w:val="Tabelleninhalt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111">
              <w:t>5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5569F9D5" w14:textId="77777777" w:rsidR="004E0188" w:rsidRPr="001D7111" w:rsidRDefault="004E0188" w:rsidP="00035D07">
            <w:pPr>
              <w:pStyle w:val="Tabelleninhalt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111">
              <w:t>Widerruf</w:t>
            </w:r>
          </w:p>
        </w:tc>
      </w:tr>
      <w:tr w:rsidR="004E0188" w:rsidRPr="001D7111" w14:paraId="5DC2F1F8" w14:textId="77777777" w:rsidTr="009F7B2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  <w:vAlign w:val="bottom"/>
          </w:tcPr>
          <w:p w14:paraId="37439E1D" w14:textId="77777777" w:rsidR="004E0188" w:rsidRPr="001D7111" w:rsidRDefault="004E0188" w:rsidP="00035D07">
            <w:pPr>
              <w:pStyle w:val="Tabelleninhalt"/>
              <w:framePr w:wrap="around"/>
            </w:pPr>
          </w:p>
        </w:tc>
        <w:tc>
          <w:tcPr>
            <w:tcW w:w="1795" w:type="dxa"/>
            <w:tcBorders>
              <w:top w:val="single" w:sz="4" w:space="0" w:color="auto"/>
            </w:tcBorders>
          </w:tcPr>
          <w:p w14:paraId="38159F6B" w14:textId="77777777" w:rsidR="004E0188" w:rsidRPr="001D7111" w:rsidRDefault="004E0188" w:rsidP="00035D07">
            <w:pPr>
              <w:pStyle w:val="Tabelleninhalt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111">
              <w:t>6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3091A064" w14:textId="77777777" w:rsidR="004E0188" w:rsidRPr="001D7111" w:rsidRDefault="004E0188" w:rsidP="00035D07">
            <w:pPr>
              <w:pStyle w:val="Tabelleninhalt"/>
              <w:framePr w:wrap="arou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111">
              <w:t>Erfundene Rechnungen</w:t>
            </w:r>
          </w:p>
        </w:tc>
      </w:tr>
    </w:tbl>
    <w:p w14:paraId="1AC9A88A" w14:textId="77777777" w:rsidR="004E0188" w:rsidRDefault="004E0188" w:rsidP="004E0188"/>
    <w:p w14:paraId="4A65B1EB" w14:textId="77777777" w:rsidR="004E0188" w:rsidRDefault="004E0188" w:rsidP="001610E8">
      <w:pPr>
        <w:pStyle w:val="Anweisungenrechtbndig"/>
        <w:rPr>
          <w:iCs w:val="0"/>
          <w:sz w:val="22"/>
        </w:rPr>
      </w:pPr>
    </w:p>
    <w:p w14:paraId="16FD9136" w14:textId="77777777" w:rsidR="004E0188" w:rsidRPr="008868F5" w:rsidRDefault="004E0188" w:rsidP="004E0188">
      <w:pPr>
        <w:pStyle w:val="Anweisungenrechtbndig"/>
      </w:pPr>
      <w:r w:rsidRPr="008868F5">
        <w:t xml:space="preserve">Arbeitsform: </w:t>
      </w:r>
      <w:r w:rsidRPr="001D7111">
        <w:t>Themenungleiche Gruppenarbeit</w:t>
      </w:r>
    </w:p>
    <w:p w14:paraId="18B88A01" w14:textId="48C57109" w:rsidR="004E0188" w:rsidRPr="008868F5" w:rsidRDefault="004E0188" w:rsidP="004E0188">
      <w:pPr>
        <w:pStyle w:val="Anweisungenrechtbndig"/>
      </w:pPr>
      <w:r w:rsidRPr="008868F5">
        <w:t xml:space="preserve">Bearbeitungszeit: </w:t>
      </w:r>
      <w:r w:rsidR="005E1574">
        <w:t>50</w:t>
      </w:r>
      <w:r>
        <w:t xml:space="preserve"> </w:t>
      </w:r>
      <w:r w:rsidR="005E1574">
        <w:t>Minuten</w:t>
      </w:r>
    </w:p>
    <w:p w14:paraId="1BF32B19" w14:textId="34C8CEB9" w:rsidR="004E0188" w:rsidRDefault="004E0188" w:rsidP="004E0188">
      <w:pPr>
        <w:pStyle w:val="Anweisungenrechtbndig"/>
      </w:pPr>
      <w:r w:rsidRPr="008868F5">
        <w:t xml:space="preserve">Ergebnissicherung: </w:t>
      </w:r>
      <w:r w:rsidRPr="001D7111">
        <w:t>Präsentation im Plenum</w:t>
      </w:r>
      <w:r w:rsidR="005E1574">
        <w:t xml:space="preserve"> (5-10 Min. pro Gruppe)</w:t>
      </w:r>
    </w:p>
    <w:p w14:paraId="6E9F4D86" w14:textId="77777777" w:rsidR="004E0188" w:rsidRDefault="004E0188">
      <w:pPr>
        <w:spacing w:line="240" w:lineRule="auto"/>
        <w:jc w:val="left"/>
        <w:rPr>
          <w:iCs/>
          <w:sz w:val="18"/>
        </w:rPr>
      </w:pPr>
      <w:r>
        <w:br w:type="page"/>
      </w:r>
    </w:p>
    <w:p w14:paraId="7A93037A" w14:textId="5AC91108" w:rsidR="004E0188" w:rsidRPr="005D2F2E" w:rsidRDefault="004E0188" w:rsidP="004E0188">
      <w:pPr>
        <w:pStyle w:val="Anweisungenrechtbndig"/>
        <w:sectPr w:rsidR="004E0188" w:rsidRPr="005D2F2E" w:rsidSect="001610E8">
          <w:headerReference w:type="default" r:id="rId23"/>
          <w:type w:val="continuous"/>
          <w:pgSz w:w="11900" w:h="16820"/>
          <w:pgMar w:top="1417" w:right="1417" w:bottom="1134" w:left="1417" w:header="964" w:footer="709" w:gutter="0"/>
          <w:cols w:space="567"/>
          <w:titlePg/>
          <w:docGrid w:linePitch="360"/>
        </w:sectPr>
      </w:pPr>
    </w:p>
    <w:p w14:paraId="33C53128" w14:textId="42518BCF" w:rsidR="004E0188" w:rsidRDefault="0075196B" w:rsidP="00EF1F20">
      <w:pPr>
        <w:pStyle w:val="berschrift2"/>
      </w:pPr>
      <w:r>
        <w:lastRenderedPageBreak/>
        <w:drawing>
          <wp:inline distT="0" distB="0" distL="0" distR="0" wp14:anchorId="12BC62F3" wp14:editId="602CBE32">
            <wp:extent cx="426258" cy="342000"/>
            <wp:effectExtent l="0" t="0" r="0" b="1270"/>
            <wp:docPr id="1" name="Grafi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0188" w:rsidRPr="00EF1F20">
        <w:t>Anlage: Gruppenaufgaben</w:t>
      </w:r>
    </w:p>
    <w:p w14:paraId="4D6D53FF" w14:textId="77777777" w:rsidR="0075196B" w:rsidRPr="0075196B" w:rsidRDefault="0075196B" w:rsidP="0075196B"/>
    <w:p w14:paraId="1BFA584C" w14:textId="084D543D" w:rsidR="00F414CE" w:rsidRDefault="00F414CE" w:rsidP="0075196B">
      <w:pPr>
        <w:pStyle w:val="berschrift3"/>
        <w:ind w:firstLine="0"/>
      </w:pPr>
      <w:r>
        <w:t>Gruppe 1</w:t>
      </w:r>
      <w:r w:rsidR="0075196B">
        <w:t xml:space="preserve">: </w:t>
      </w:r>
      <w:r w:rsidR="00D02DD9">
        <w:t>Vergleichsportale</w:t>
      </w:r>
    </w:p>
    <w:p w14:paraId="70937E21" w14:textId="53823FE1" w:rsidR="00F414CE" w:rsidRPr="00035D07" w:rsidRDefault="00F414CE" w:rsidP="0075196B">
      <w:pPr>
        <w:pStyle w:val="Listenabsatz"/>
      </w:pPr>
      <w:r w:rsidRPr="0075196B">
        <w:rPr>
          <w:b/>
          <w:bCs/>
        </w:rPr>
        <w:t>Leitfragen</w:t>
      </w:r>
      <w:r w:rsidRPr="00035D07">
        <w:t>: Wie objektiv sind Vergleichsportale? Wie sollten Sie vorgehen, wenn Sie Vergleichsportale nutzen?</w:t>
      </w:r>
    </w:p>
    <w:p w14:paraId="107CF1EC" w14:textId="3A141761" w:rsidR="00F414CE" w:rsidRPr="00035D07" w:rsidRDefault="00F414CE" w:rsidP="0075196B">
      <w:pPr>
        <w:pStyle w:val="Listenabsatz"/>
      </w:pPr>
      <w:r w:rsidRPr="0075196B">
        <w:rPr>
          <w:b/>
          <w:bCs/>
        </w:rPr>
        <w:t>Link für die Bearbeitung</w:t>
      </w:r>
      <w:r w:rsidRPr="00035D07">
        <w:t xml:space="preserve">: </w:t>
      </w:r>
      <w:hyperlink r:id="rId24" w:history="1">
        <w:r w:rsidRPr="00035D07">
          <w:rPr>
            <w:rStyle w:val="Hyperlink"/>
            <w:rFonts w:asciiTheme="minorHAnsi" w:hAnsiTheme="minorHAnsi" w:cstheme="minorHAnsi"/>
            <w:szCs w:val="22"/>
          </w:rPr>
          <w:t>verbraucherzentrale.de/wissen/digitale-welt/onlinehandel/vergleichsportale-preissuchmaschinen-richtig-nutzen-39545</w:t>
        </w:r>
      </w:hyperlink>
    </w:p>
    <w:p w14:paraId="2C02FDF7" w14:textId="77777777" w:rsidR="00BB4142" w:rsidRPr="00035D07" w:rsidRDefault="00F414CE" w:rsidP="0075196B">
      <w:pPr>
        <w:pStyle w:val="Listenabsatz"/>
      </w:pPr>
      <w:r w:rsidRPr="002A1C6B">
        <w:rPr>
          <w:b/>
          <w:bCs/>
        </w:rPr>
        <w:t>Ergebnissicherung</w:t>
      </w:r>
      <w:r w:rsidRPr="00035D07">
        <w:t>: Erstellung eines Handouts (1 Seite in Word)</w:t>
      </w:r>
      <w:r w:rsidR="00BB4142" w:rsidRPr="00035D07">
        <w:t>:</w:t>
      </w:r>
    </w:p>
    <w:p w14:paraId="2B4C6ED9" w14:textId="091E757D" w:rsidR="00BB4142" w:rsidRPr="00035D07" w:rsidRDefault="00F414CE" w:rsidP="0075196B">
      <w:pPr>
        <w:pStyle w:val="Listenabsatz"/>
        <w:numPr>
          <w:ilvl w:val="1"/>
          <w:numId w:val="27"/>
        </w:numPr>
      </w:pPr>
      <w:r w:rsidRPr="00035D07">
        <w:t>Stichpunkte zur ersten Frage</w:t>
      </w:r>
    </w:p>
    <w:p w14:paraId="03688705" w14:textId="0A917411" w:rsidR="00BB4142" w:rsidRPr="00035D07" w:rsidRDefault="00F414CE" w:rsidP="0075196B">
      <w:pPr>
        <w:pStyle w:val="Listenabsatz"/>
        <w:numPr>
          <w:ilvl w:val="1"/>
          <w:numId w:val="27"/>
        </w:numPr>
      </w:pPr>
      <w:r w:rsidRPr="00035D07">
        <w:t>Leitfaden mit Schritten zur zweiten Frage</w:t>
      </w:r>
    </w:p>
    <w:p w14:paraId="1EE1EF50" w14:textId="2C3DFCB1" w:rsidR="00BB4142" w:rsidRDefault="00F414CE" w:rsidP="0075196B">
      <w:pPr>
        <w:pStyle w:val="Listenabsatz"/>
        <w:numPr>
          <w:ilvl w:val="1"/>
          <w:numId w:val="27"/>
        </w:numPr>
      </w:pPr>
      <w:r w:rsidRPr="00035D07">
        <w:t>Präsentation in Plenum – Vorstellung des Handouts</w:t>
      </w:r>
    </w:p>
    <w:p w14:paraId="6113DC8E" w14:textId="77777777" w:rsidR="002A1C6B" w:rsidRDefault="002A1C6B" w:rsidP="002A1C6B">
      <w:pPr>
        <w:ind w:left="1080"/>
      </w:pPr>
    </w:p>
    <w:p w14:paraId="5B81A5BC" w14:textId="3A830B7B" w:rsidR="00D02DD9" w:rsidRDefault="00D02DD9" w:rsidP="0075196B">
      <w:pPr>
        <w:pStyle w:val="berschrift3"/>
        <w:ind w:firstLine="0"/>
      </w:pPr>
      <w:r>
        <w:t>Gruppe 2</w:t>
      </w:r>
      <w:r w:rsidR="0075196B">
        <w:t xml:space="preserve">: </w:t>
      </w:r>
      <w:r>
        <w:t>Fake-Shops</w:t>
      </w:r>
    </w:p>
    <w:p w14:paraId="01AB0825" w14:textId="108D5643" w:rsidR="00D02DD9" w:rsidRDefault="00D02DD9" w:rsidP="0075196B">
      <w:pPr>
        <w:pStyle w:val="Listenabsatz"/>
      </w:pPr>
      <w:r w:rsidRPr="00D02DD9">
        <w:rPr>
          <w:b/>
          <w:bCs/>
        </w:rPr>
        <w:t>Leitfragen:</w:t>
      </w:r>
      <w:r w:rsidRPr="00F414CE">
        <w:t xml:space="preserve"> </w:t>
      </w:r>
      <w:r w:rsidRPr="00492FA0">
        <w:t xml:space="preserve">Was sind </w:t>
      </w:r>
      <w:proofErr w:type="spellStart"/>
      <w:r w:rsidRPr="00492FA0">
        <w:t>Fake</w:t>
      </w:r>
      <w:proofErr w:type="spellEnd"/>
      <w:r w:rsidRPr="00492FA0">
        <w:t xml:space="preserve">-Shops? Woran können </w:t>
      </w:r>
      <w:proofErr w:type="spellStart"/>
      <w:r w:rsidRPr="00492FA0">
        <w:t>Fake</w:t>
      </w:r>
      <w:proofErr w:type="spellEnd"/>
      <w:r w:rsidRPr="00492FA0">
        <w:t xml:space="preserve">-Shops erkannt werden? </w:t>
      </w:r>
    </w:p>
    <w:p w14:paraId="2EE46719" w14:textId="77777777" w:rsidR="00D02DD9" w:rsidRPr="00492FA0" w:rsidRDefault="00D02DD9" w:rsidP="0075196B">
      <w:pPr>
        <w:pStyle w:val="Listenabsatz"/>
        <w:rPr>
          <w:szCs w:val="22"/>
        </w:rPr>
      </w:pPr>
      <w:r w:rsidRPr="00D02DD9">
        <w:rPr>
          <w:b/>
          <w:bCs/>
        </w:rPr>
        <w:t>Link für die Bearbeitung:</w:t>
      </w:r>
      <w:r>
        <w:t xml:space="preserve"> </w:t>
      </w:r>
      <w:hyperlink r:id="rId25" w:history="1">
        <w:r>
          <w:rPr>
            <w:rStyle w:val="Hyperlink"/>
            <w:szCs w:val="22"/>
          </w:rPr>
          <w:t>watchlist-internet.at/fake-shops</w:t>
        </w:r>
      </w:hyperlink>
    </w:p>
    <w:p w14:paraId="75DF4082" w14:textId="0B53E8E1" w:rsidR="00D02DD9" w:rsidRDefault="00D02DD9" w:rsidP="0075196B">
      <w:pPr>
        <w:ind w:left="720"/>
      </w:pPr>
      <w:r w:rsidRPr="00492FA0">
        <w:t>plus Link auf der Seite „</w:t>
      </w:r>
      <w:r w:rsidRPr="00373D20">
        <w:t>So erkennen Sie betrügerische Online-Shops!</w:t>
      </w:r>
      <w:r>
        <w:t>“</w:t>
      </w:r>
    </w:p>
    <w:p w14:paraId="49F0E8AF" w14:textId="0BD8B09C" w:rsidR="009F7B20" w:rsidRDefault="00D02DD9" w:rsidP="0075196B">
      <w:pPr>
        <w:pStyle w:val="Listenabsatz"/>
      </w:pPr>
      <w:r w:rsidRPr="00D02DD9">
        <w:rPr>
          <w:b/>
          <w:bCs/>
        </w:rPr>
        <w:t>Ergebnissicherung:</w:t>
      </w:r>
      <w:r w:rsidRPr="00F414CE">
        <w:t xml:space="preserve"> </w:t>
      </w:r>
      <w:r w:rsidRPr="00492FA0">
        <w:t>Erstellung eines Handouts (1 Seite in Word)</w:t>
      </w:r>
      <w:r w:rsidR="009F7B20">
        <w:t>:</w:t>
      </w:r>
    </w:p>
    <w:p w14:paraId="105287FA" w14:textId="1B67773C" w:rsidR="00BB4142" w:rsidRDefault="00D02DD9" w:rsidP="0075196B">
      <w:pPr>
        <w:pStyle w:val="Listenabsatz"/>
        <w:numPr>
          <w:ilvl w:val="1"/>
          <w:numId w:val="24"/>
        </w:numPr>
      </w:pPr>
      <w:r w:rsidRPr="00492FA0">
        <w:t>Stichpunkte zur ersten Frage</w:t>
      </w:r>
      <w:r w:rsidR="00BB4142">
        <w:t>.</w:t>
      </w:r>
    </w:p>
    <w:p w14:paraId="7D7EF0A4" w14:textId="77777777" w:rsidR="009F7B20" w:rsidRDefault="00D02DD9" w:rsidP="0075196B">
      <w:pPr>
        <w:pStyle w:val="Listenabsatz"/>
        <w:numPr>
          <w:ilvl w:val="1"/>
          <w:numId w:val="24"/>
        </w:numPr>
      </w:pPr>
      <w:r w:rsidRPr="00492FA0">
        <w:t>Checkliste mit Tipps (in Stichpunkten) zur zweiten Frage</w:t>
      </w:r>
    </w:p>
    <w:p w14:paraId="1C2C728D" w14:textId="347D1795" w:rsidR="00D02DD9" w:rsidRDefault="00D02DD9" w:rsidP="0075196B">
      <w:pPr>
        <w:pStyle w:val="Listenabsatz"/>
        <w:numPr>
          <w:ilvl w:val="1"/>
          <w:numId w:val="24"/>
        </w:numPr>
      </w:pPr>
      <w:r w:rsidRPr="00492FA0">
        <w:t>Präsentation in Plenum – Vorstellung des Handouts</w:t>
      </w:r>
    </w:p>
    <w:p w14:paraId="3DFE721E" w14:textId="77777777" w:rsidR="002A1C6B" w:rsidRPr="00D02DD9" w:rsidRDefault="002A1C6B" w:rsidP="002A1C6B"/>
    <w:p w14:paraId="527B37FB" w14:textId="56C2ABC7" w:rsidR="00D02DD9" w:rsidRPr="002A1C6B" w:rsidRDefault="00D02DD9" w:rsidP="002A1C6B">
      <w:pPr>
        <w:pStyle w:val="berschrift3"/>
        <w:ind w:firstLine="0"/>
      </w:pPr>
      <w:r w:rsidRPr="002A1C6B">
        <w:t>Gruppe</w:t>
      </w:r>
      <w:r w:rsidR="0075196B" w:rsidRPr="002A1C6B">
        <w:t xml:space="preserve"> </w:t>
      </w:r>
      <w:r w:rsidRPr="002A1C6B">
        <w:t>3</w:t>
      </w:r>
      <w:r w:rsidR="0075196B" w:rsidRPr="002A1C6B">
        <w:t xml:space="preserve">: </w:t>
      </w:r>
      <w:r w:rsidRPr="002A1C6B">
        <w:t>Zahlungsmethoden</w:t>
      </w:r>
    </w:p>
    <w:p w14:paraId="1B76C9F9" w14:textId="77777777" w:rsidR="00BB4142" w:rsidRDefault="00D02DD9" w:rsidP="0075196B">
      <w:pPr>
        <w:pStyle w:val="Listenabsatz"/>
      </w:pPr>
      <w:r w:rsidRPr="009F7B20">
        <w:rPr>
          <w:b/>
          <w:bCs/>
        </w:rPr>
        <w:t>Leitfragen:</w:t>
      </w:r>
      <w:r>
        <w:t xml:space="preserve"> </w:t>
      </w:r>
      <w:r w:rsidRPr="00492FA0">
        <w:t xml:space="preserve">Was sind Internet-Bezahldienste? </w:t>
      </w:r>
    </w:p>
    <w:p w14:paraId="16AA158D" w14:textId="059E0D74" w:rsidR="00D02DD9" w:rsidRDefault="00D02DD9" w:rsidP="0075196B">
      <w:pPr>
        <w:pStyle w:val="Listenabsatz"/>
        <w:numPr>
          <w:ilvl w:val="0"/>
          <w:numId w:val="0"/>
        </w:numPr>
        <w:ind w:left="720"/>
      </w:pPr>
      <w:r w:rsidRPr="00492FA0">
        <w:t>Welche Zahlungsmethode ist sicher?</w:t>
      </w:r>
    </w:p>
    <w:p w14:paraId="69653654" w14:textId="161CEBB7" w:rsidR="00D02DD9" w:rsidRDefault="00D02DD9" w:rsidP="0075196B">
      <w:pPr>
        <w:pStyle w:val="Listenabsatz"/>
        <w:rPr>
          <w:rFonts w:asciiTheme="minorHAnsi" w:hAnsiTheme="minorHAnsi" w:cstheme="minorHAnsi"/>
          <w:szCs w:val="22"/>
        </w:rPr>
      </w:pPr>
      <w:r w:rsidRPr="009F7B20">
        <w:rPr>
          <w:rFonts w:asciiTheme="minorHAnsi" w:hAnsiTheme="minorHAnsi" w:cstheme="minorHAnsi"/>
          <w:b/>
          <w:bCs/>
          <w:szCs w:val="22"/>
        </w:rPr>
        <w:t>Link für die Bearbeitung:</w:t>
      </w:r>
      <w:r>
        <w:rPr>
          <w:rFonts w:asciiTheme="minorHAnsi" w:hAnsiTheme="minorHAnsi" w:cstheme="minorHAnsi"/>
          <w:szCs w:val="22"/>
        </w:rPr>
        <w:t xml:space="preserve"> </w:t>
      </w:r>
      <w:hyperlink r:id="rId26" w:history="1">
        <w:r>
          <w:rPr>
            <w:rStyle w:val="Hyperlink"/>
            <w:rFonts w:asciiTheme="minorHAnsi" w:hAnsiTheme="minorHAnsi" w:cstheme="minorHAnsi"/>
            <w:szCs w:val="22"/>
          </w:rPr>
          <w:t>verbraucherzentrale.de/wissen/digitale-welt/onlinehandel/welche-zahlungsmethoden-im-internet-sind-sicher-was-duerfen-sie-kosten-8368</w:t>
        </w:r>
      </w:hyperlink>
    </w:p>
    <w:p w14:paraId="6CDAEF32" w14:textId="5DF5B356" w:rsidR="00D02DD9" w:rsidRPr="00492FA0" w:rsidRDefault="00D02DD9" w:rsidP="0075196B">
      <w:pPr>
        <w:pStyle w:val="Listenabsatz"/>
      </w:pPr>
      <w:r w:rsidRPr="009F7B20">
        <w:rPr>
          <w:b/>
          <w:bCs/>
        </w:rPr>
        <w:t>Ergebnissicherung:</w:t>
      </w:r>
      <w:r w:rsidRPr="00D02DD9">
        <w:t xml:space="preserve"> </w:t>
      </w:r>
      <w:r w:rsidRPr="00492FA0">
        <w:t>Erstellung eines Handouts (1 Seite in Word)</w:t>
      </w:r>
      <w:r w:rsidR="009F7B20">
        <w:t>:</w:t>
      </w:r>
    </w:p>
    <w:p w14:paraId="26173B6A" w14:textId="5C8691E2" w:rsidR="00D02DD9" w:rsidRPr="00492FA0" w:rsidRDefault="00D02DD9" w:rsidP="0075196B">
      <w:pPr>
        <w:pStyle w:val="Listenabsatz"/>
        <w:numPr>
          <w:ilvl w:val="1"/>
          <w:numId w:val="21"/>
        </w:numPr>
      </w:pPr>
      <w:r w:rsidRPr="00492FA0">
        <w:t>Kurze Beschreibung zur ersten Frage</w:t>
      </w:r>
    </w:p>
    <w:p w14:paraId="73A49301" w14:textId="6B55FAE2" w:rsidR="009F7B20" w:rsidRDefault="00D02DD9" w:rsidP="0075196B">
      <w:pPr>
        <w:pStyle w:val="Listenabsatz"/>
        <w:numPr>
          <w:ilvl w:val="1"/>
          <w:numId w:val="21"/>
        </w:numPr>
      </w:pPr>
      <w:r w:rsidRPr="00492FA0">
        <w:t>Auslistung und Begründung (in Stichpunkten) zur zweiten Frage</w:t>
      </w:r>
    </w:p>
    <w:p w14:paraId="602C05B1" w14:textId="7D2A9E9E" w:rsidR="00BB4142" w:rsidRDefault="00D02DD9" w:rsidP="0075196B">
      <w:pPr>
        <w:pStyle w:val="Listenabsatz"/>
        <w:numPr>
          <w:ilvl w:val="1"/>
          <w:numId w:val="21"/>
        </w:numPr>
        <w:rPr>
          <w:rFonts w:asciiTheme="minorHAnsi" w:hAnsiTheme="minorHAnsi" w:cstheme="minorHAnsi"/>
          <w:szCs w:val="22"/>
        </w:rPr>
      </w:pPr>
      <w:r w:rsidRPr="009F7B20">
        <w:rPr>
          <w:rFonts w:asciiTheme="minorHAnsi" w:hAnsiTheme="minorHAnsi" w:cstheme="minorHAnsi"/>
          <w:szCs w:val="22"/>
        </w:rPr>
        <w:t>Präsentation in Plenum – Vorstellung des Handouts</w:t>
      </w:r>
      <w:r w:rsidR="00BB4142">
        <w:rPr>
          <w:rFonts w:asciiTheme="minorHAnsi" w:hAnsiTheme="minorHAnsi" w:cstheme="minorHAnsi"/>
          <w:szCs w:val="22"/>
        </w:rPr>
        <w:br w:type="page"/>
      </w:r>
    </w:p>
    <w:p w14:paraId="042EA31E" w14:textId="5E158645" w:rsidR="00D02DD9" w:rsidRDefault="00D02DD9" w:rsidP="0075196B">
      <w:pPr>
        <w:pStyle w:val="berschrift3"/>
        <w:ind w:firstLine="0"/>
      </w:pPr>
      <w:r>
        <w:lastRenderedPageBreak/>
        <w:t>Gruppe 4</w:t>
      </w:r>
      <w:r w:rsidR="0075196B">
        <w:t>: A</w:t>
      </w:r>
      <w:r w:rsidR="009F7B20" w:rsidRPr="00492FA0">
        <w:t>llgemeine Geschäftsbedingungen</w:t>
      </w:r>
    </w:p>
    <w:p w14:paraId="6C329F09" w14:textId="482FA610" w:rsidR="00D02DD9" w:rsidRPr="002C2032" w:rsidRDefault="00D02DD9" w:rsidP="002C2032">
      <w:pPr>
        <w:pStyle w:val="Listenabsatz"/>
        <w:numPr>
          <w:ilvl w:val="0"/>
          <w:numId w:val="22"/>
        </w:numPr>
        <w:spacing w:before="60" w:after="60"/>
        <w:rPr>
          <w:rFonts w:asciiTheme="minorHAnsi" w:hAnsiTheme="minorHAnsi" w:cstheme="minorHAnsi"/>
          <w:szCs w:val="22"/>
        </w:rPr>
      </w:pPr>
      <w:r w:rsidRPr="0075196B">
        <w:rPr>
          <w:b/>
          <w:bCs/>
        </w:rPr>
        <w:t>Leitfragen</w:t>
      </w:r>
      <w:r>
        <w:t>:</w:t>
      </w:r>
      <w:r w:rsidR="009F7B20" w:rsidRPr="009F7B20">
        <w:rPr>
          <w:rFonts w:asciiTheme="minorHAnsi" w:hAnsiTheme="minorHAnsi" w:cstheme="minorHAnsi"/>
          <w:szCs w:val="22"/>
        </w:rPr>
        <w:t xml:space="preserve"> Was sind Allgemeine Geschäftsbedingungen (AGB)?</w:t>
      </w:r>
      <w:r w:rsidR="002C2032">
        <w:rPr>
          <w:rFonts w:asciiTheme="minorHAnsi" w:hAnsiTheme="minorHAnsi" w:cstheme="minorHAnsi"/>
          <w:szCs w:val="22"/>
        </w:rPr>
        <w:t xml:space="preserve"> </w:t>
      </w:r>
      <w:r w:rsidR="009F7B20" w:rsidRPr="002C2032">
        <w:rPr>
          <w:rFonts w:asciiTheme="minorHAnsi" w:hAnsiTheme="minorHAnsi" w:cstheme="minorHAnsi"/>
          <w:szCs w:val="22"/>
        </w:rPr>
        <w:t>Was sind „überraschende Klauseln“?</w:t>
      </w:r>
    </w:p>
    <w:p w14:paraId="6D0C0B29" w14:textId="25F0F7ED" w:rsidR="00D02DD9" w:rsidRPr="009F7B20" w:rsidRDefault="00D02DD9" w:rsidP="002C2032">
      <w:pPr>
        <w:pStyle w:val="Listenabsatz"/>
        <w:numPr>
          <w:ilvl w:val="0"/>
          <w:numId w:val="22"/>
        </w:numPr>
        <w:spacing w:before="60" w:after="60"/>
        <w:rPr>
          <w:rFonts w:asciiTheme="minorHAnsi" w:hAnsiTheme="minorHAnsi" w:cstheme="minorHAnsi"/>
          <w:szCs w:val="22"/>
        </w:rPr>
      </w:pPr>
      <w:r w:rsidRPr="0075196B">
        <w:rPr>
          <w:rFonts w:asciiTheme="minorHAnsi" w:hAnsiTheme="minorHAnsi" w:cstheme="minorHAnsi"/>
          <w:b/>
          <w:bCs/>
          <w:szCs w:val="22"/>
        </w:rPr>
        <w:t>Link für die Bearbeitung</w:t>
      </w:r>
      <w:r w:rsidRPr="009F7B20">
        <w:rPr>
          <w:rFonts w:asciiTheme="minorHAnsi" w:hAnsiTheme="minorHAnsi" w:cstheme="minorHAnsi"/>
          <w:szCs w:val="22"/>
        </w:rPr>
        <w:t>:</w:t>
      </w:r>
      <w:r w:rsidR="009F7B20" w:rsidRPr="009F7B20">
        <w:rPr>
          <w:rFonts w:asciiTheme="minorHAnsi" w:hAnsiTheme="minorHAnsi" w:cstheme="minorHAnsi"/>
          <w:szCs w:val="22"/>
        </w:rPr>
        <w:t xml:space="preserve"> </w:t>
      </w:r>
      <w:hyperlink r:id="rId27" w:history="1">
        <w:r w:rsidR="009F7B20" w:rsidRPr="009F7B20">
          <w:rPr>
            <w:rStyle w:val="Hyperlink"/>
            <w:rFonts w:asciiTheme="minorHAnsi" w:hAnsiTheme="minorHAnsi" w:cstheme="minorHAnsi"/>
            <w:szCs w:val="22"/>
          </w:rPr>
          <w:t>verbraucherrecht-ratgeber.de/verbraucherrecht/verbrauchervertrag/index_03.html</w:t>
        </w:r>
      </w:hyperlink>
    </w:p>
    <w:p w14:paraId="0E03A59C" w14:textId="162A9B19" w:rsidR="009F7B20" w:rsidRPr="009F7B20" w:rsidRDefault="00D02DD9" w:rsidP="002C2032">
      <w:pPr>
        <w:pStyle w:val="Listenabsatz"/>
        <w:numPr>
          <w:ilvl w:val="0"/>
          <w:numId w:val="22"/>
        </w:numPr>
        <w:spacing w:before="60" w:after="60"/>
        <w:rPr>
          <w:rFonts w:asciiTheme="minorHAnsi" w:hAnsiTheme="minorHAnsi" w:cstheme="minorHAnsi"/>
          <w:szCs w:val="22"/>
        </w:rPr>
      </w:pPr>
      <w:r w:rsidRPr="0075196B">
        <w:rPr>
          <w:rFonts w:asciiTheme="minorHAnsi" w:hAnsiTheme="minorHAnsi" w:cstheme="minorHAnsi"/>
          <w:b/>
          <w:bCs/>
          <w:szCs w:val="22"/>
        </w:rPr>
        <w:t>Ergebnissicherung</w:t>
      </w:r>
      <w:r w:rsidRPr="009F7B20">
        <w:rPr>
          <w:rFonts w:asciiTheme="minorHAnsi" w:hAnsiTheme="minorHAnsi" w:cstheme="minorHAnsi"/>
          <w:szCs w:val="22"/>
        </w:rPr>
        <w:t>:</w:t>
      </w:r>
      <w:r w:rsidR="009F7B20" w:rsidRPr="009F7B20">
        <w:rPr>
          <w:rFonts w:asciiTheme="minorHAnsi" w:hAnsiTheme="minorHAnsi" w:cstheme="minorHAnsi"/>
          <w:szCs w:val="22"/>
        </w:rPr>
        <w:t xml:space="preserve"> Erstellung eines Handouts (1 Seite in Word)</w:t>
      </w:r>
      <w:r w:rsidR="009F7B20">
        <w:rPr>
          <w:rFonts w:asciiTheme="minorHAnsi" w:hAnsiTheme="minorHAnsi" w:cstheme="minorHAnsi"/>
          <w:szCs w:val="22"/>
        </w:rPr>
        <w:t>:</w:t>
      </w:r>
    </w:p>
    <w:p w14:paraId="3CF513D6" w14:textId="77777777" w:rsidR="009F7B20" w:rsidRPr="00492FA0" w:rsidRDefault="009F7B20" w:rsidP="002C2032">
      <w:pPr>
        <w:pStyle w:val="Listenabsatz"/>
        <w:numPr>
          <w:ilvl w:val="1"/>
          <w:numId w:val="23"/>
        </w:numPr>
      </w:pPr>
      <w:r w:rsidRPr="00492FA0">
        <w:t xml:space="preserve">Kurze Definition zur ersten Frage </w:t>
      </w:r>
    </w:p>
    <w:p w14:paraId="2106BB22" w14:textId="003EB2B5" w:rsidR="009F7B20" w:rsidRDefault="009F7B20" w:rsidP="002C2032">
      <w:pPr>
        <w:pStyle w:val="Listenabsatz"/>
        <w:numPr>
          <w:ilvl w:val="1"/>
          <w:numId w:val="23"/>
        </w:numPr>
      </w:pPr>
      <w:r w:rsidRPr="00492FA0">
        <w:t>Beispiele aus dem Bereich „“Internet-Fallen“ zur zweiten Frage</w:t>
      </w:r>
    </w:p>
    <w:p w14:paraId="0382DBF7" w14:textId="2E1CB919" w:rsidR="00BB4142" w:rsidRPr="002A1C6B" w:rsidRDefault="009F7B20" w:rsidP="0075196B">
      <w:pPr>
        <w:pStyle w:val="Listenabsatz"/>
        <w:numPr>
          <w:ilvl w:val="1"/>
          <w:numId w:val="23"/>
        </w:numPr>
        <w:ind w:left="1080"/>
      </w:pPr>
      <w:r w:rsidRPr="00492FA0">
        <w:rPr>
          <w:rFonts w:asciiTheme="minorHAnsi" w:hAnsiTheme="minorHAnsi" w:cstheme="minorHAnsi"/>
          <w:szCs w:val="22"/>
        </w:rPr>
        <w:t>Präsentation in Plenum – Vorstellung des Handouts</w:t>
      </w:r>
    </w:p>
    <w:p w14:paraId="1EF5C023" w14:textId="77777777" w:rsidR="002A1C6B" w:rsidRDefault="002A1C6B" w:rsidP="002A1C6B"/>
    <w:p w14:paraId="2CB27995" w14:textId="40D74426" w:rsidR="00D02DD9" w:rsidRDefault="00D02DD9" w:rsidP="0075196B">
      <w:pPr>
        <w:pStyle w:val="berschrift3"/>
        <w:ind w:firstLine="0"/>
      </w:pPr>
      <w:r>
        <w:t>Gruppe 5</w:t>
      </w:r>
      <w:r w:rsidR="0075196B">
        <w:t>:</w:t>
      </w:r>
      <w:r w:rsidR="00BB4142">
        <w:t xml:space="preserve"> </w:t>
      </w:r>
      <w:r w:rsidR="00BB4142" w:rsidRPr="00492FA0">
        <w:rPr>
          <w:rFonts w:asciiTheme="minorHAnsi" w:hAnsiTheme="minorHAnsi" w:cstheme="minorHAnsi"/>
          <w:szCs w:val="22"/>
        </w:rPr>
        <w:t>Widerruf</w:t>
      </w:r>
    </w:p>
    <w:p w14:paraId="7F19B035" w14:textId="1DDA7F91" w:rsidR="00D02DD9" w:rsidRPr="0085234E" w:rsidRDefault="00D02DD9" w:rsidP="0085234E">
      <w:pPr>
        <w:pStyle w:val="Listenabsatz"/>
        <w:numPr>
          <w:ilvl w:val="0"/>
          <w:numId w:val="25"/>
        </w:numPr>
        <w:spacing w:before="60" w:after="60"/>
        <w:rPr>
          <w:rFonts w:asciiTheme="minorHAnsi" w:hAnsiTheme="minorHAnsi" w:cstheme="minorHAnsi"/>
          <w:szCs w:val="22"/>
        </w:rPr>
      </w:pPr>
      <w:r w:rsidRPr="00BB4142">
        <w:rPr>
          <w:b/>
          <w:bCs/>
        </w:rPr>
        <w:t>Leitfragen:</w:t>
      </w:r>
      <w:r>
        <w:t xml:space="preserve"> </w:t>
      </w:r>
      <w:r w:rsidR="00BB4142" w:rsidRPr="00BB4142">
        <w:rPr>
          <w:rFonts w:asciiTheme="minorHAnsi" w:hAnsiTheme="minorHAnsi" w:cstheme="minorHAnsi"/>
          <w:szCs w:val="22"/>
        </w:rPr>
        <w:t xml:space="preserve">Wie und in welchem Zeitraum kann ein Vertrag widerrufen werden? </w:t>
      </w:r>
      <w:r w:rsidR="00BB4142" w:rsidRPr="0085234E">
        <w:rPr>
          <w:rFonts w:asciiTheme="minorHAnsi" w:hAnsiTheme="minorHAnsi" w:cstheme="minorHAnsi"/>
          <w:szCs w:val="22"/>
        </w:rPr>
        <w:t>Für welche Waren/Dienstleitungen gilt kein Widerrufsrecht?</w:t>
      </w:r>
    </w:p>
    <w:p w14:paraId="1789D300" w14:textId="40F53D64" w:rsidR="00D02DD9" w:rsidRPr="00BB4142" w:rsidRDefault="00D02DD9" w:rsidP="002C2032">
      <w:pPr>
        <w:pStyle w:val="Listenabsatz"/>
        <w:numPr>
          <w:ilvl w:val="0"/>
          <w:numId w:val="25"/>
        </w:numPr>
        <w:spacing w:before="60" w:after="60"/>
        <w:rPr>
          <w:rFonts w:asciiTheme="minorHAnsi" w:hAnsiTheme="minorHAnsi" w:cstheme="minorHAnsi"/>
          <w:szCs w:val="22"/>
        </w:rPr>
      </w:pPr>
      <w:r w:rsidRPr="00BB4142">
        <w:rPr>
          <w:rFonts w:asciiTheme="minorHAnsi" w:hAnsiTheme="minorHAnsi" w:cstheme="minorHAnsi"/>
          <w:b/>
          <w:bCs/>
          <w:szCs w:val="22"/>
        </w:rPr>
        <w:t>Link für die Bearbeitung:</w:t>
      </w:r>
      <w:r w:rsidR="0075196B">
        <w:rPr>
          <w:rFonts w:asciiTheme="minorHAnsi" w:hAnsiTheme="minorHAnsi" w:cstheme="minorHAnsi"/>
          <w:b/>
          <w:bCs/>
          <w:szCs w:val="22"/>
        </w:rPr>
        <w:t xml:space="preserve"> </w:t>
      </w:r>
      <w:hyperlink r:id="rId28" w:history="1">
        <w:r w:rsidR="00BB4142" w:rsidRPr="00BB4142">
          <w:rPr>
            <w:rStyle w:val="Hyperlink"/>
            <w:rFonts w:asciiTheme="minorHAnsi" w:hAnsiTheme="minorHAnsi" w:cstheme="minorHAnsi"/>
            <w:szCs w:val="22"/>
          </w:rPr>
          <w:t>verbraucherzentrale.de/wissen/vertraege-reklamation/kundenrechte/vertrag-widerrufen-wann-das-geht-und-wie-sie-einen-widerruf-erklaeren-5117</w:t>
        </w:r>
      </w:hyperlink>
    </w:p>
    <w:p w14:paraId="04B1D3E4" w14:textId="26BE87AC" w:rsidR="00BB4142" w:rsidRPr="00BB4142" w:rsidRDefault="00D02DD9" w:rsidP="002C2032">
      <w:pPr>
        <w:pStyle w:val="Listenabsatz"/>
        <w:numPr>
          <w:ilvl w:val="0"/>
          <w:numId w:val="25"/>
        </w:numPr>
        <w:spacing w:before="60" w:after="60"/>
        <w:rPr>
          <w:rFonts w:asciiTheme="minorHAnsi" w:hAnsiTheme="minorHAnsi" w:cstheme="minorHAnsi"/>
          <w:szCs w:val="22"/>
        </w:rPr>
      </w:pPr>
      <w:r w:rsidRPr="00BB4142">
        <w:rPr>
          <w:rFonts w:asciiTheme="minorHAnsi" w:hAnsiTheme="minorHAnsi" w:cstheme="minorHAnsi"/>
          <w:b/>
          <w:bCs/>
          <w:szCs w:val="22"/>
        </w:rPr>
        <w:t>Ergebnissicherung:</w:t>
      </w:r>
      <w:r w:rsidR="00BB4142" w:rsidRPr="00BB4142">
        <w:rPr>
          <w:rFonts w:asciiTheme="minorHAnsi" w:hAnsiTheme="minorHAnsi" w:cstheme="minorHAnsi"/>
          <w:szCs w:val="22"/>
        </w:rPr>
        <w:t xml:space="preserve"> Erstellung eines Handouts (1 Seite in Word):</w:t>
      </w:r>
    </w:p>
    <w:p w14:paraId="351A76D8" w14:textId="77777777" w:rsidR="00BB4142" w:rsidRPr="00492FA0" w:rsidRDefault="00BB4142" w:rsidP="002C2032">
      <w:pPr>
        <w:pStyle w:val="Listenabsatz"/>
        <w:numPr>
          <w:ilvl w:val="0"/>
          <w:numId w:val="26"/>
        </w:numPr>
      </w:pPr>
      <w:r w:rsidRPr="00492FA0">
        <w:t xml:space="preserve">Kurze Definition und Zeitraum zur ersten Frage </w:t>
      </w:r>
    </w:p>
    <w:p w14:paraId="7062FF71" w14:textId="77777777" w:rsidR="00BB4142" w:rsidRDefault="00BB4142" w:rsidP="002C2032">
      <w:pPr>
        <w:pStyle w:val="Listenabsatz"/>
        <w:numPr>
          <w:ilvl w:val="0"/>
          <w:numId w:val="26"/>
        </w:numPr>
      </w:pPr>
      <w:r w:rsidRPr="00492FA0">
        <w:t>Auflistung mit Beispielen zur zweiten Frage.</w:t>
      </w:r>
    </w:p>
    <w:p w14:paraId="1D706737" w14:textId="7DD5C7DE" w:rsidR="00D02DD9" w:rsidRPr="002A1C6B" w:rsidRDefault="00BB4142" w:rsidP="002C2032">
      <w:pPr>
        <w:pStyle w:val="Listenabsatz"/>
        <w:numPr>
          <w:ilvl w:val="0"/>
          <w:numId w:val="26"/>
        </w:numPr>
      </w:pPr>
      <w:r w:rsidRPr="00BB4142">
        <w:rPr>
          <w:rFonts w:asciiTheme="minorHAnsi" w:hAnsiTheme="minorHAnsi" w:cstheme="minorHAnsi"/>
          <w:szCs w:val="22"/>
        </w:rPr>
        <w:t>Präsentation in Plenum – Vorstellung des Handouts</w:t>
      </w:r>
    </w:p>
    <w:p w14:paraId="0D619BEB" w14:textId="77777777" w:rsidR="002A1C6B" w:rsidRPr="00BB4142" w:rsidRDefault="002A1C6B" w:rsidP="002A1C6B"/>
    <w:p w14:paraId="5F375426" w14:textId="0C4DB832" w:rsidR="00D02DD9" w:rsidRPr="00BB4142" w:rsidRDefault="00D02DD9" w:rsidP="0075196B">
      <w:pPr>
        <w:pStyle w:val="berschrift3"/>
        <w:ind w:firstLine="0"/>
      </w:pPr>
      <w:r>
        <w:t>Gruppe 6</w:t>
      </w:r>
      <w:r w:rsidR="0075196B">
        <w:t>:</w:t>
      </w:r>
      <w:r w:rsidR="00BB4142">
        <w:t xml:space="preserve"> </w:t>
      </w:r>
      <w:r w:rsidR="00BB4142" w:rsidRPr="00FD5F55">
        <w:t>Erfundene Rechnungen</w:t>
      </w:r>
    </w:p>
    <w:p w14:paraId="7C347601" w14:textId="0F911A6E" w:rsidR="00D02DD9" w:rsidRPr="00BB4142" w:rsidRDefault="00D02DD9" w:rsidP="002C2032">
      <w:pPr>
        <w:pStyle w:val="Listenabsatz"/>
        <w:numPr>
          <w:ilvl w:val="0"/>
          <w:numId w:val="32"/>
        </w:numPr>
      </w:pPr>
      <w:r w:rsidRPr="0075196B">
        <w:rPr>
          <w:b/>
          <w:bCs/>
        </w:rPr>
        <w:t>Leitfragen</w:t>
      </w:r>
      <w:r w:rsidRPr="00BB4142">
        <w:t xml:space="preserve">: </w:t>
      </w:r>
      <w:r w:rsidR="00BB4142" w:rsidRPr="00BB4142">
        <w:t xml:space="preserve">Wie sind erfundene Rechnungen zu erkennen? Wie können Sie sich schützen? </w:t>
      </w:r>
    </w:p>
    <w:p w14:paraId="039FFA14" w14:textId="3FD52239" w:rsidR="00D02DD9" w:rsidRPr="00BB4142" w:rsidRDefault="00D02DD9" w:rsidP="002C2032">
      <w:pPr>
        <w:pStyle w:val="Listenabsatz"/>
        <w:numPr>
          <w:ilvl w:val="0"/>
          <w:numId w:val="32"/>
        </w:numPr>
      </w:pPr>
      <w:r w:rsidRPr="0075196B">
        <w:rPr>
          <w:b/>
          <w:bCs/>
        </w:rPr>
        <w:t>Link für die Bearbeitung</w:t>
      </w:r>
      <w:r w:rsidRPr="00BB4142">
        <w:t>:</w:t>
      </w:r>
      <w:r w:rsidR="00BB4142" w:rsidRPr="00BB4142">
        <w:t xml:space="preserve"> </w:t>
      </w:r>
      <w:hyperlink r:id="rId29" w:history="1">
        <w:r w:rsidR="00BB4142" w:rsidRPr="00BB4142">
          <w:rPr>
            <w:rStyle w:val="Hyperlink"/>
          </w:rPr>
          <w:t>watchlist-internet.at/news/vorsicht-vor-betrugs-mails-mit-vermeintlichen-rechnungen/</w:t>
        </w:r>
      </w:hyperlink>
    </w:p>
    <w:p w14:paraId="61017073" w14:textId="34C44BC8" w:rsidR="00BB4142" w:rsidRPr="00BB4142" w:rsidRDefault="00D02DD9" w:rsidP="002C2032">
      <w:pPr>
        <w:pStyle w:val="Listenabsatz"/>
        <w:numPr>
          <w:ilvl w:val="0"/>
          <w:numId w:val="32"/>
        </w:numPr>
      </w:pPr>
      <w:r w:rsidRPr="0075196B">
        <w:rPr>
          <w:b/>
          <w:bCs/>
        </w:rPr>
        <w:t>Ergebnissicherung</w:t>
      </w:r>
      <w:r w:rsidRPr="00BB4142">
        <w:t>:</w:t>
      </w:r>
      <w:r w:rsidR="00BB4142" w:rsidRPr="00BB4142">
        <w:t xml:space="preserve"> Erstellung eines Handouts (1 Seite in Word):</w:t>
      </w:r>
    </w:p>
    <w:p w14:paraId="0F43D14F" w14:textId="77777777" w:rsidR="00BB4142" w:rsidRPr="00BB4142" w:rsidRDefault="00BB4142" w:rsidP="002C2032">
      <w:pPr>
        <w:pStyle w:val="Listenabsatz"/>
        <w:numPr>
          <w:ilvl w:val="0"/>
          <w:numId w:val="33"/>
        </w:numPr>
      </w:pPr>
      <w:r w:rsidRPr="00BB4142">
        <w:t xml:space="preserve">Auflistung in Stichpunkten zur ersten Frage </w:t>
      </w:r>
    </w:p>
    <w:p w14:paraId="7E426CEB" w14:textId="77777777" w:rsidR="00BB4142" w:rsidRPr="00BB4142" w:rsidRDefault="00BB4142" w:rsidP="002C2032">
      <w:pPr>
        <w:pStyle w:val="Listenabsatz"/>
        <w:numPr>
          <w:ilvl w:val="0"/>
          <w:numId w:val="33"/>
        </w:numPr>
      </w:pPr>
      <w:r w:rsidRPr="00BB4142">
        <w:t>Checkliste mit Tipps zur zweiten Frage.</w:t>
      </w:r>
    </w:p>
    <w:p w14:paraId="2B499288" w14:textId="69C679FA" w:rsidR="00D02DD9" w:rsidRPr="00BB4142" w:rsidRDefault="00BB4142" w:rsidP="002C2032">
      <w:pPr>
        <w:pStyle w:val="Listenabsatz"/>
        <w:numPr>
          <w:ilvl w:val="0"/>
          <w:numId w:val="33"/>
        </w:numPr>
      </w:pPr>
      <w:r w:rsidRPr="00BB4142">
        <w:t>Präsentation in Plenum – Vorstellung des Handouts</w:t>
      </w:r>
    </w:p>
    <w:p w14:paraId="58970619" w14:textId="7F9CAECF" w:rsidR="0012343B" w:rsidRDefault="0012343B" w:rsidP="001610E8">
      <w:pPr>
        <w:pStyle w:val="FlietextTH"/>
        <w:sectPr w:rsidR="0012343B" w:rsidSect="00FB06E0">
          <w:footerReference w:type="default" r:id="rId30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bookmarkEnd w:id="0"/>
    <w:p w14:paraId="24461293" w14:textId="7553299E" w:rsidR="001D1771" w:rsidRPr="001D1771" w:rsidRDefault="001D1771" w:rsidP="001D1771">
      <w:pPr>
        <w:tabs>
          <w:tab w:val="left" w:pos="3947"/>
        </w:tabs>
      </w:pPr>
    </w:p>
    <w:sectPr w:rsidR="001D1771" w:rsidRPr="001D1771" w:rsidSect="0012343B">
      <w:footerReference w:type="first" r:id="rId31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E6605" w14:textId="77777777" w:rsidR="00B45E0B" w:rsidRDefault="00B45E0B" w:rsidP="001610E8">
      <w:r>
        <w:separator/>
      </w:r>
    </w:p>
    <w:p w14:paraId="1A1CB73E" w14:textId="77777777" w:rsidR="00B45E0B" w:rsidRDefault="00B45E0B" w:rsidP="001610E8"/>
    <w:p w14:paraId="5AAE8ECD" w14:textId="77777777" w:rsidR="00B45E0B" w:rsidRDefault="00B45E0B" w:rsidP="001610E8"/>
    <w:p w14:paraId="75A94109" w14:textId="77777777" w:rsidR="00B45E0B" w:rsidRDefault="00B45E0B" w:rsidP="001610E8"/>
  </w:endnote>
  <w:endnote w:type="continuationSeparator" w:id="0">
    <w:p w14:paraId="64DCC39A" w14:textId="77777777" w:rsidR="00B45E0B" w:rsidRDefault="00B45E0B" w:rsidP="001610E8">
      <w:r>
        <w:continuationSeparator/>
      </w:r>
    </w:p>
    <w:p w14:paraId="0448E828" w14:textId="77777777" w:rsidR="00B45E0B" w:rsidRDefault="00B45E0B" w:rsidP="001610E8"/>
    <w:p w14:paraId="7BFEE7A5" w14:textId="77777777" w:rsidR="00B45E0B" w:rsidRDefault="00B45E0B" w:rsidP="001610E8"/>
    <w:p w14:paraId="7D09B014" w14:textId="77777777" w:rsidR="00B45E0B" w:rsidRDefault="00B45E0B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658507"/>
      <w:docPartObj>
        <w:docPartGallery w:val="Page Numbers (Bottom of Page)"/>
        <w:docPartUnique/>
      </w:docPartObj>
    </w:sdtPr>
    <w:sdtEndPr/>
    <w:sdtContent>
      <w:p w14:paraId="567AD3F1" w14:textId="77777777" w:rsidR="00345684" w:rsidRDefault="00932A56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121AF53" w14:textId="77777777" w:rsidR="00345684" w:rsidRDefault="00345684" w:rsidP="001610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120920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1785301324"/>
          <w:docPartObj>
            <w:docPartGallery w:val="Page Numbers (Top of Page)"/>
            <w:docPartUnique/>
          </w:docPartObj>
        </w:sdtPr>
        <w:sdtEndPr/>
        <w:sdtContent>
          <w:p w14:paraId="0BFEFBBC" w14:textId="1FFDA27F" w:rsidR="00345684" w:rsidRPr="002D30AB" w:rsidRDefault="00B56AE1" w:rsidP="00E7668B">
            <w:pPr>
              <w:jc w:val="right"/>
              <w:rPr>
                <w:sz w:val="20"/>
                <w:szCs w:val="20"/>
              </w:rPr>
            </w:pPr>
            <w:r w:rsidRPr="002D30AB">
              <w:rPr>
                <w:sz w:val="20"/>
                <w:szCs w:val="20"/>
              </w:rPr>
              <w:t xml:space="preserve">Seite </w:t>
            </w:r>
            <w:r w:rsidRPr="002D30AB">
              <w:rPr>
                <w:sz w:val="20"/>
                <w:szCs w:val="20"/>
              </w:rPr>
              <w:fldChar w:fldCharType="begin"/>
            </w:r>
            <w:r w:rsidRPr="002D30AB">
              <w:rPr>
                <w:sz w:val="20"/>
                <w:szCs w:val="20"/>
              </w:rPr>
              <w:instrText>PAGE</w:instrText>
            </w:r>
            <w:r w:rsidRPr="002D30AB">
              <w:rPr>
                <w:sz w:val="20"/>
                <w:szCs w:val="20"/>
              </w:rPr>
              <w:fldChar w:fldCharType="separate"/>
            </w:r>
            <w:r w:rsidR="00304E34" w:rsidRPr="002D30AB">
              <w:rPr>
                <w:noProof/>
                <w:sz w:val="20"/>
                <w:szCs w:val="20"/>
              </w:rPr>
              <w:t>2</w:t>
            </w:r>
            <w:r w:rsidRPr="002D30AB">
              <w:rPr>
                <w:sz w:val="20"/>
                <w:szCs w:val="20"/>
              </w:rPr>
              <w:fldChar w:fldCharType="end"/>
            </w:r>
            <w:r w:rsidRPr="002D30AB">
              <w:rPr>
                <w:sz w:val="20"/>
                <w:szCs w:val="20"/>
              </w:rPr>
              <w:t xml:space="preserve"> von </w:t>
            </w:r>
            <w:r w:rsidRPr="002D30AB">
              <w:rPr>
                <w:sz w:val="20"/>
                <w:szCs w:val="20"/>
              </w:rPr>
              <w:fldChar w:fldCharType="begin"/>
            </w:r>
            <w:r w:rsidRPr="002D30AB">
              <w:rPr>
                <w:sz w:val="20"/>
                <w:szCs w:val="20"/>
              </w:rPr>
              <w:instrText>NUMPAGES</w:instrText>
            </w:r>
            <w:r w:rsidRPr="002D30AB">
              <w:rPr>
                <w:sz w:val="20"/>
                <w:szCs w:val="20"/>
              </w:rPr>
              <w:fldChar w:fldCharType="separate"/>
            </w:r>
            <w:r w:rsidR="00304E34" w:rsidRPr="002D30AB">
              <w:rPr>
                <w:noProof/>
                <w:sz w:val="20"/>
                <w:szCs w:val="20"/>
              </w:rPr>
              <w:t>9</w:t>
            </w:r>
            <w:r w:rsidRPr="002D30AB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715" w14:textId="33AF6DAC" w:rsidR="00393E31" w:rsidRPr="002D30AB" w:rsidRDefault="004233DF" w:rsidP="0012343B">
    <w:pPr>
      <w:jc w:val="right"/>
      <w:rPr>
        <w:sz w:val="20"/>
        <w:szCs w:val="20"/>
      </w:rPr>
    </w:pPr>
    <w:r w:rsidRPr="002D30AB">
      <w:rPr>
        <w:sz w:val="20"/>
        <w:szCs w:val="20"/>
      </w:rPr>
      <w:t xml:space="preserve">Seite </w:t>
    </w:r>
    <w:r w:rsidRPr="002D30AB">
      <w:rPr>
        <w:sz w:val="20"/>
        <w:szCs w:val="20"/>
      </w:rPr>
      <w:fldChar w:fldCharType="begin"/>
    </w:r>
    <w:r w:rsidRPr="002D30AB">
      <w:rPr>
        <w:sz w:val="20"/>
        <w:szCs w:val="20"/>
      </w:rPr>
      <w:instrText>PAGE  \* Arabic  \* MERGEFORMAT</w:instrText>
    </w:r>
    <w:r w:rsidRPr="002D30AB">
      <w:rPr>
        <w:sz w:val="20"/>
        <w:szCs w:val="20"/>
      </w:rPr>
      <w:fldChar w:fldCharType="separate"/>
    </w:r>
    <w:r w:rsidR="00304E34" w:rsidRPr="002D30AB">
      <w:rPr>
        <w:noProof/>
        <w:sz w:val="20"/>
        <w:szCs w:val="20"/>
      </w:rPr>
      <w:t>3</w:t>
    </w:r>
    <w:r w:rsidRPr="002D30AB">
      <w:rPr>
        <w:sz w:val="20"/>
        <w:szCs w:val="20"/>
      </w:rPr>
      <w:fldChar w:fldCharType="end"/>
    </w:r>
    <w:r w:rsidRPr="002D30AB">
      <w:rPr>
        <w:sz w:val="20"/>
        <w:szCs w:val="20"/>
      </w:rPr>
      <w:t xml:space="preserve"> von </w:t>
    </w:r>
    <w:r w:rsidR="003C675A" w:rsidRPr="002D30AB">
      <w:rPr>
        <w:sz w:val="20"/>
        <w:szCs w:val="20"/>
      </w:rPr>
      <w:fldChar w:fldCharType="begin"/>
    </w:r>
    <w:r w:rsidR="003C675A" w:rsidRPr="002D30AB">
      <w:rPr>
        <w:sz w:val="20"/>
        <w:szCs w:val="20"/>
      </w:rPr>
      <w:instrText>NUMPAGES  \* Arabic  \* MERGEFORMAT</w:instrText>
    </w:r>
    <w:r w:rsidR="003C675A" w:rsidRPr="002D30AB">
      <w:rPr>
        <w:sz w:val="20"/>
        <w:szCs w:val="20"/>
      </w:rPr>
      <w:fldChar w:fldCharType="separate"/>
    </w:r>
    <w:r w:rsidR="00304E34" w:rsidRPr="002D30AB">
      <w:rPr>
        <w:noProof/>
        <w:sz w:val="20"/>
        <w:szCs w:val="20"/>
      </w:rPr>
      <w:t>9</w:t>
    </w:r>
    <w:r w:rsidR="003C675A" w:rsidRPr="002D30AB">
      <w:rPr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710" w14:textId="68AE8EEC" w:rsidR="00DE39AD" w:rsidRPr="002D30AB" w:rsidRDefault="00B45E0B" w:rsidP="0012343B">
    <w:pPr>
      <w:jc w:val="right"/>
      <w:rPr>
        <w:sz w:val="20"/>
        <w:szCs w:val="20"/>
      </w:rPr>
    </w:pPr>
    <w:sdt>
      <w:sdtPr>
        <w:rPr>
          <w:sz w:val="20"/>
          <w:szCs w:val="20"/>
        </w:rPr>
        <w:id w:val="-1598008195"/>
        <w:docPartObj>
          <w:docPartGallery w:val="Page Numbers (Top of Page)"/>
          <w:docPartUnique/>
        </w:docPartObj>
      </w:sdtPr>
      <w:sdtEndPr/>
      <w:sdtContent>
        <w:r w:rsidR="0012343B" w:rsidRPr="002D30AB">
          <w:rPr>
            <w:sz w:val="20"/>
            <w:szCs w:val="20"/>
          </w:rPr>
          <w:t xml:space="preserve">Seite </w:t>
        </w:r>
        <w:r w:rsidR="0012343B" w:rsidRPr="002D30AB">
          <w:rPr>
            <w:sz w:val="20"/>
            <w:szCs w:val="20"/>
          </w:rPr>
          <w:fldChar w:fldCharType="begin"/>
        </w:r>
        <w:r w:rsidR="0012343B" w:rsidRPr="002D30AB">
          <w:rPr>
            <w:sz w:val="20"/>
            <w:szCs w:val="20"/>
          </w:rPr>
          <w:instrText>PAGE</w:instrText>
        </w:r>
        <w:r w:rsidR="0012343B" w:rsidRPr="002D30AB">
          <w:rPr>
            <w:sz w:val="20"/>
            <w:szCs w:val="20"/>
          </w:rPr>
          <w:fldChar w:fldCharType="separate"/>
        </w:r>
        <w:r w:rsidR="00304E34" w:rsidRPr="002D30AB">
          <w:rPr>
            <w:noProof/>
            <w:sz w:val="20"/>
            <w:szCs w:val="20"/>
          </w:rPr>
          <w:t>8</w:t>
        </w:r>
        <w:r w:rsidR="0012343B" w:rsidRPr="002D30AB">
          <w:rPr>
            <w:sz w:val="20"/>
            <w:szCs w:val="20"/>
          </w:rPr>
          <w:fldChar w:fldCharType="end"/>
        </w:r>
        <w:r w:rsidR="0012343B" w:rsidRPr="002D30AB">
          <w:rPr>
            <w:sz w:val="20"/>
            <w:szCs w:val="20"/>
          </w:rPr>
          <w:t xml:space="preserve"> von </w:t>
        </w:r>
        <w:r w:rsidR="0012343B" w:rsidRPr="002D30AB">
          <w:rPr>
            <w:sz w:val="20"/>
            <w:szCs w:val="20"/>
          </w:rPr>
          <w:fldChar w:fldCharType="begin"/>
        </w:r>
        <w:r w:rsidR="0012343B" w:rsidRPr="002D30AB">
          <w:rPr>
            <w:sz w:val="20"/>
            <w:szCs w:val="20"/>
          </w:rPr>
          <w:instrText>NUMPAGES</w:instrText>
        </w:r>
        <w:r w:rsidR="0012343B" w:rsidRPr="002D30AB">
          <w:rPr>
            <w:sz w:val="20"/>
            <w:szCs w:val="20"/>
          </w:rPr>
          <w:fldChar w:fldCharType="separate"/>
        </w:r>
        <w:r w:rsidR="00304E34" w:rsidRPr="002D30AB">
          <w:rPr>
            <w:noProof/>
            <w:sz w:val="20"/>
            <w:szCs w:val="20"/>
          </w:rPr>
          <w:t>9</w:t>
        </w:r>
        <w:r w:rsidR="0012343B" w:rsidRPr="002D30AB">
          <w:rPr>
            <w:sz w:val="20"/>
            <w:szCs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482E" w14:textId="77777777" w:rsidR="001628A0" w:rsidRPr="003C4F9C" w:rsidRDefault="001628A0" w:rsidP="001628A0">
    <w:pPr>
      <w:pStyle w:val="Impressumberschrift"/>
    </w:pPr>
    <w:r>
      <w:t>Lizenzhinweise</w:t>
    </w:r>
  </w:p>
  <w:p w14:paraId="7F2FF695" w14:textId="46A9E8F1" w:rsidR="001628A0" w:rsidRPr="003C4F9C" w:rsidRDefault="001628A0" w:rsidP="001628A0">
    <w:pPr>
      <w:pStyle w:val="Impressum"/>
    </w:pPr>
    <w:r w:rsidRPr="003C4F9C">
      <w:t>Auto</w:t>
    </w:r>
    <w:r>
      <w:t>r</w:t>
    </w:r>
    <w:r w:rsidR="003B26A0">
      <w:t xml:space="preserve">en: </w:t>
    </w:r>
    <w:r w:rsidRPr="005D2248">
      <w:t>Markus Lindenberg und Edmund Fuchs für BFW Köln.</w:t>
    </w:r>
  </w:p>
  <w:p w14:paraId="6E13A537" w14:textId="3A170365" w:rsidR="001628A0" w:rsidRPr="003C4F9C" w:rsidRDefault="001628A0" w:rsidP="001628A0">
    <w:pPr>
      <w:pStyle w:val="Impressum"/>
    </w:pPr>
    <w:r w:rsidRPr="003C4F9C">
      <w:t>Titel: Baukasten der Medienkompetenz |</w:t>
    </w:r>
    <w:r>
      <w:t xml:space="preserve"> Modul 3: Analysieren und reflektieren</w:t>
    </w:r>
    <w:r w:rsidRPr="003C4F9C">
      <w:t xml:space="preserve"> | </w:t>
    </w:r>
    <w:r w:rsidRPr="00D5102C">
      <w:t xml:space="preserve">Arbeitsauftrag: </w:t>
    </w:r>
    <w:r>
      <w:t xml:space="preserve">Kaufen im Internet. </w:t>
    </w:r>
  </w:p>
  <w:p w14:paraId="02B62F30" w14:textId="5323921A" w:rsidR="001628A0" w:rsidRPr="003C4F9C" w:rsidRDefault="001628A0" w:rsidP="001628A0">
    <w:pPr>
      <w:pStyle w:val="Impressum"/>
    </w:pPr>
    <w:r w:rsidRPr="003C4F9C">
      <w:t xml:space="preserve">Diese Datei und weitere Materialien des Themenbereichs finden </w:t>
    </w:r>
    <w:r w:rsidRPr="00434286">
      <w:t xml:space="preserve">Sie </w:t>
    </w:r>
    <w:r w:rsidRPr="00434286">
      <w:rPr>
        <w:rStyle w:val="QuellenLinkZchn"/>
        <w:lang w:val="de-DE"/>
      </w:rPr>
      <w:t xml:space="preserve">an </w:t>
    </w:r>
    <w:hyperlink r:id="rId1" w:history="1">
      <w:r w:rsidRPr="00434286">
        <w:rPr>
          <w:rStyle w:val="QuellenLinkZchn"/>
          <w:lang w:val="de-DE"/>
        </w:rPr>
        <w:t>dieser Stelle</w:t>
      </w:r>
    </w:hyperlink>
    <w:r w:rsidRPr="00434286">
      <w:t xml:space="preserve"> auf</w:t>
    </w:r>
    <w:r w:rsidRPr="003C4F9C">
      <w:t xml:space="preserve"> der Lernplattform DAS LERNBÜRO. </w:t>
    </w:r>
    <w:r w:rsidR="00B93E3E" w:rsidRPr="00B93E3E">
      <w:t xml:space="preserve">Dieses Dokument entstand im Rahmen des Projekts </w:t>
    </w:r>
    <w:proofErr w:type="spellStart"/>
    <w:r w:rsidR="00B93E3E" w:rsidRPr="00B93E3E">
      <w:t>IDiT</w:t>
    </w:r>
    <w:proofErr w:type="spellEnd"/>
    <w:r w:rsidR="00B93E3E" w:rsidRPr="00B93E3E">
      <w:t>. BMBF-Förderkennzeichen: 01PE18015</w:t>
    </w:r>
    <w:r>
      <w:t xml:space="preserve">. Projekt-Website: </w:t>
    </w:r>
    <w:hyperlink r:id="rId2" w:history="1">
      <w:proofErr w:type="spellStart"/>
      <w:proofErr w:type="gramStart"/>
      <w:r w:rsidRPr="001F6B1C">
        <w:rPr>
          <w:rStyle w:val="Hyperlink"/>
        </w:rPr>
        <w:t>idit.online</w:t>
      </w:r>
      <w:proofErr w:type="spellEnd"/>
      <w:proofErr w:type="gramEnd"/>
    </w:hyperlink>
    <w:r w:rsidRPr="001F6B1C">
      <w:t>.</w:t>
    </w:r>
  </w:p>
  <w:p w14:paraId="5D34D36B" w14:textId="0832F937" w:rsidR="00BC09DE" w:rsidRPr="00BC09DE" w:rsidRDefault="001628A0" w:rsidP="00BC09DE">
    <w:pPr>
      <w:pStyle w:val="Impressum"/>
    </w:pPr>
    <w:r w:rsidRPr="001F6B1C">
      <w:rPr>
        <w:noProof/>
      </w:rPr>
      <w:drawing>
        <wp:inline distT="0" distB="0" distL="0" distR="0" wp14:anchorId="102B8592" wp14:editId="70AFFB51">
          <wp:extent cx="573828" cy="359755"/>
          <wp:effectExtent l="0" t="0" r="0" b="0"/>
          <wp:docPr id="8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2A4944FE" wp14:editId="56EEDD2A">
          <wp:extent cx="1000125" cy="343793"/>
          <wp:effectExtent l="0" t="0" r="3175" b="0"/>
          <wp:docPr id="9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</w:t>
    </w:r>
    <w:r w:rsidR="00BC09DE" w:rsidRPr="00BC09DE">
      <w:t xml:space="preserve">Der Lizenzvertrag ist hier abrufbar: </w:t>
    </w:r>
    <w:hyperlink r:id="rId6" w:history="1">
      <w:r w:rsidR="00BC09DE" w:rsidRPr="00BC09DE">
        <w:rPr>
          <w:rStyle w:val="Hyperlink"/>
        </w:rPr>
        <w:t>creativecommons.org/</w:t>
      </w:r>
      <w:proofErr w:type="spellStart"/>
      <w:r w:rsidR="00BC09DE" w:rsidRPr="00BC09DE">
        <w:rPr>
          <w:rStyle w:val="Hyperlink"/>
        </w:rPr>
        <w:t>licenses</w:t>
      </w:r>
      <w:proofErr w:type="spellEnd"/>
      <w:r w:rsidR="00BC09DE" w:rsidRPr="00BC09DE">
        <w:rPr>
          <w:rStyle w:val="Hyperlink"/>
        </w:rPr>
        <w:t>/</w:t>
      </w:r>
      <w:proofErr w:type="spellStart"/>
      <w:r w:rsidR="00BC09DE" w:rsidRPr="00BC09DE">
        <w:rPr>
          <w:rStyle w:val="Hyperlink"/>
        </w:rPr>
        <w:t>by-sa</w:t>
      </w:r>
      <w:proofErr w:type="spellEnd"/>
      <w:r w:rsidR="00BC09DE" w:rsidRPr="00BC09DE">
        <w:rPr>
          <w:rStyle w:val="Hyperlink"/>
        </w:rPr>
        <w:t>/4.0/deed.de</w:t>
      </w:r>
    </w:hyperlink>
    <w:r w:rsidR="00BC09DE" w:rsidRPr="00BC09DE">
      <w:t xml:space="preserve">. </w:t>
    </w:r>
  </w:p>
  <w:p w14:paraId="16C92BA7" w14:textId="77777777" w:rsidR="001628A0" w:rsidRPr="003C4F9C" w:rsidRDefault="001628A0" w:rsidP="001628A0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228CF03F" w14:textId="3E9C606A" w:rsidR="0012343B" w:rsidRPr="002D30AB" w:rsidRDefault="001628A0" w:rsidP="001628A0">
    <w:pPr>
      <w:pStyle w:val="Impressum"/>
      <w:jc w:val="right"/>
      <w:rPr>
        <w:sz w:val="20"/>
        <w:szCs w:val="20"/>
      </w:rPr>
    </w:pPr>
    <w:r w:rsidRPr="00E7668B">
      <w:rPr>
        <w:noProof/>
        <w:sz w:val="20"/>
      </w:rPr>
      <w:drawing>
        <wp:inline distT="0" distB="0" distL="0" distR="0" wp14:anchorId="1079E20F" wp14:editId="2EE205BC">
          <wp:extent cx="5553650" cy="1066671"/>
          <wp:effectExtent l="0" t="0" r="0" b="63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343B" w:rsidRPr="002D30AB">
      <w:rPr>
        <w:sz w:val="20"/>
        <w:szCs w:val="20"/>
      </w:rPr>
      <w:t xml:space="preserve">Seite </w:t>
    </w:r>
    <w:r w:rsidR="0012343B" w:rsidRPr="002D30AB">
      <w:rPr>
        <w:sz w:val="20"/>
        <w:szCs w:val="20"/>
      </w:rPr>
      <w:fldChar w:fldCharType="begin"/>
    </w:r>
    <w:r w:rsidR="0012343B" w:rsidRPr="002D30AB">
      <w:rPr>
        <w:sz w:val="20"/>
        <w:szCs w:val="20"/>
      </w:rPr>
      <w:instrText>PAGE  \* Arabic  \* MERGEFORMAT</w:instrText>
    </w:r>
    <w:r w:rsidR="0012343B" w:rsidRPr="002D30AB">
      <w:rPr>
        <w:sz w:val="20"/>
        <w:szCs w:val="20"/>
      </w:rPr>
      <w:fldChar w:fldCharType="separate"/>
    </w:r>
    <w:r w:rsidR="00304E34" w:rsidRPr="002D30AB">
      <w:rPr>
        <w:noProof/>
        <w:sz w:val="20"/>
        <w:szCs w:val="20"/>
      </w:rPr>
      <w:t>9</w:t>
    </w:r>
    <w:r w:rsidR="0012343B" w:rsidRPr="002D30AB">
      <w:rPr>
        <w:sz w:val="20"/>
        <w:szCs w:val="20"/>
      </w:rPr>
      <w:fldChar w:fldCharType="end"/>
    </w:r>
    <w:r w:rsidR="0012343B" w:rsidRPr="002D30AB">
      <w:rPr>
        <w:sz w:val="20"/>
        <w:szCs w:val="20"/>
      </w:rPr>
      <w:t xml:space="preserve"> von </w:t>
    </w:r>
    <w:r w:rsidR="00EE744E" w:rsidRPr="002D30AB">
      <w:rPr>
        <w:sz w:val="20"/>
        <w:szCs w:val="20"/>
      </w:rPr>
      <w:fldChar w:fldCharType="begin"/>
    </w:r>
    <w:r w:rsidR="00EE744E" w:rsidRPr="002D30AB">
      <w:rPr>
        <w:sz w:val="20"/>
        <w:szCs w:val="20"/>
      </w:rPr>
      <w:instrText>NUMPAGES  \* Arabic  \* MERGEFORMAT</w:instrText>
    </w:r>
    <w:r w:rsidR="00EE744E" w:rsidRPr="002D30AB">
      <w:rPr>
        <w:sz w:val="20"/>
        <w:szCs w:val="20"/>
      </w:rPr>
      <w:fldChar w:fldCharType="separate"/>
    </w:r>
    <w:r w:rsidR="00304E34" w:rsidRPr="002D30AB">
      <w:rPr>
        <w:noProof/>
        <w:sz w:val="20"/>
        <w:szCs w:val="20"/>
      </w:rPr>
      <w:t>9</w:t>
    </w:r>
    <w:r w:rsidR="00EE744E" w:rsidRPr="002D30AB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F33A9" w14:textId="77777777" w:rsidR="00B45E0B" w:rsidRPr="00EF1F20" w:rsidRDefault="00B45E0B" w:rsidP="00EF1F20">
      <w:pPr>
        <w:pStyle w:val="Fuzeile"/>
      </w:pPr>
    </w:p>
  </w:footnote>
  <w:footnote w:type="continuationSeparator" w:id="0">
    <w:p w14:paraId="6FAA05C6" w14:textId="77777777" w:rsidR="00B45E0B" w:rsidRDefault="00B45E0B" w:rsidP="001610E8">
      <w:r>
        <w:continuationSeparator/>
      </w:r>
    </w:p>
    <w:p w14:paraId="68AC7483" w14:textId="77777777" w:rsidR="00B45E0B" w:rsidRDefault="00B45E0B" w:rsidP="001610E8"/>
    <w:p w14:paraId="3AFEC1E6" w14:textId="77777777" w:rsidR="00B45E0B" w:rsidRDefault="00B45E0B" w:rsidP="001610E8"/>
    <w:p w14:paraId="5A615524" w14:textId="77777777" w:rsidR="00B45E0B" w:rsidRDefault="00B45E0B" w:rsidP="001610E8"/>
  </w:footnote>
  <w:footnote w:id="1">
    <w:p w14:paraId="4DC70E62" w14:textId="6DCE358F" w:rsidR="004E0188" w:rsidRDefault="004E0188" w:rsidP="004E018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5F55">
        <w:t>Handelsverband Deutschland (HDE)</w:t>
      </w:r>
      <w:r w:rsidR="002D30AB">
        <w:t xml:space="preserve">. </w:t>
      </w:r>
      <w:r w:rsidRPr="00FD5F55">
        <w:t xml:space="preserve">2018. </w:t>
      </w:r>
      <w:r w:rsidR="002D30AB">
        <w:t>„</w:t>
      </w:r>
      <w:r w:rsidRPr="00FD5F55">
        <w:t>Handel digital. ONLINE-MONITOR 2018</w:t>
      </w:r>
      <w:r w:rsidR="002D30AB">
        <w:t xml:space="preserve">“ Zugriff am </w:t>
      </w:r>
      <w:r w:rsidR="00A73652">
        <w:t>5.10</w:t>
      </w:r>
      <w:r w:rsidR="002D30AB">
        <w:t>.202</w:t>
      </w:r>
      <w:r w:rsidR="00A73652">
        <w:t>0</w:t>
      </w:r>
      <w:r w:rsidR="002D30AB">
        <w:t>.</w:t>
      </w:r>
      <w:r>
        <w:t xml:space="preserve"> </w:t>
      </w:r>
      <w:hyperlink r:id="rId1" w:history="1">
        <w:r w:rsidR="002D30AB" w:rsidRPr="00274F59">
          <w:rPr>
            <w:rStyle w:val="Hyperlink"/>
          </w:rPr>
          <w:t>https://einzelhandel.de/index.php?option=com_attachments&amp;task=download&amp;id=9919</w:t>
        </w:r>
      </w:hyperlink>
      <w:r w:rsidR="00FF33F1" w:rsidRPr="00FF33F1">
        <w:rPr>
          <w:rStyle w:val="Hyperlink"/>
          <w:color w:val="000000" w:themeColor="text1"/>
          <w:u w:val="no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D255C" w14:textId="77777777" w:rsidR="006F78AF" w:rsidRDefault="006F78A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D5" w14:textId="7C534598" w:rsidR="001610E8" w:rsidRDefault="001610E8" w:rsidP="001610E8">
    <w:pPr>
      <w:jc w:val="right"/>
    </w:pPr>
    <w:r>
      <w:rPr>
        <w:noProof/>
      </w:rPr>
      <w:drawing>
        <wp:inline distT="0" distB="0" distL="0" distR="0" wp14:anchorId="21A1E469" wp14:editId="5AC4644A">
          <wp:extent cx="1958340" cy="647700"/>
          <wp:effectExtent l="0" t="0" r="0" b="0"/>
          <wp:docPr id="17" name="Grafik 17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127A4" w14:textId="2AC2644E" w:rsidR="00F112B0" w:rsidRPr="001610E8" w:rsidRDefault="00F112B0" w:rsidP="000B26ED">
    <w:pPr>
      <w:pStyle w:val="Kopfzeile"/>
      <w:rPr>
        <w:szCs w:val="16"/>
      </w:rPr>
    </w:pPr>
    <w:r w:rsidRPr="001610E8">
      <w:t>Baukasten der Medienkompetenz |</w:t>
    </w:r>
    <w:r w:rsidR="000C0912">
      <w:t xml:space="preserve"> Modul 3</w:t>
    </w:r>
    <w:r w:rsidR="002E6854">
      <w:t xml:space="preserve">: </w:t>
    </w:r>
    <w:r w:rsidR="000B26ED">
      <w:t>Analysieren und reflektieren</w:t>
    </w:r>
    <w:r w:rsidRPr="001610E8">
      <w:t xml:space="preserve"> | </w:t>
    </w:r>
    <w:r w:rsidR="004E0188" w:rsidRPr="00183FCD">
      <w:t>Geschäftsaktivitäten im Internet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07FC" w14:textId="1347910C" w:rsidR="00393E31" w:rsidRPr="004E0188" w:rsidRDefault="004E0188" w:rsidP="004E0188">
    <w:pPr>
      <w:pStyle w:val="Kopfzeile"/>
    </w:pPr>
    <w:r w:rsidRPr="001610E8">
      <w:t>Baukasten der Medienkompetenz |</w:t>
    </w:r>
    <w:r>
      <w:t xml:space="preserve"> Modul 3: Analysieren und reflektieren</w:t>
    </w:r>
    <w:r w:rsidRPr="001610E8">
      <w:t xml:space="preserve"> | </w:t>
    </w:r>
    <w:r w:rsidRPr="00183FCD">
      <w:t>Geschäftsaktivitäten im Internet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96B95" w14:textId="4D2B7E40" w:rsidR="004E0188" w:rsidRPr="004E0188" w:rsidRDefault="004E0188" w:rsidP="004E0188">
    <w:pPr>
      <w:pStyle w:val="Kopfzeile"/>
    </w:pPr>
    <w:r w:rsidRPr="001610E8">
      <w:t>Baukasten der Medienkompetenz |</w:t>
    </w:r>
    <w:r>
      <w:t xml:space="preserve"> Modul 3: Analysieren und reflektieren</w:t>
    </w:r>
    <w:r w:rsidRPr="001610E8">
      <w:t xml:space="preserve"> | </w:t>
    </w:r>
    <w:r w:rsidRPr="00183FCD">
      <w:t>Geschäftsaktivitäten im Internet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5C90"/>
    <w:multiLevelType w:val="hybridMultilevel"/>
    <w:tmpl w:val="B0183296"/>
    <w:lvl w:ilvl="0" w:tplc="AE104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215C6"/>
    <w:multiLevelType w:val="hybridMultilevel"/>
    <w:tmpl w:val="270EA76E"/>
    <w:lvl w:ilvl="0" w:tplc="0407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E7728"/>
    <w:multiLevelType w:val="hybridMultilevel"/>
    <w:tmpl w:val="0C38FB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47AA4"/>
    <w:multiLevelType w:val="hybridMultilevel"/>
    <w:tmpl w:val="6296A7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16E4B"/>
    <w:multiLevelType w:val="hybridMultilevel"/>
    <w:tmpl w:val="399C6C30"/>
    <w:lvl w:ilvl="0" w:tplc="AE104B14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08469E"/>
    <w:multiLevelType w:val="hybridMultilevel"/>
    <w:tmpl w:val="E23810FE"/>
    <w:lvl w:ilvl="0" w:tplc="AE104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1634E"/>
    <w:multiLevelType w:val="hybridMultilevel"/>
    <w:tmpl w:val="86144AE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068" w:hanging="360"/>
      </w:pPr>
      <w:rPr>
        <w:rFonts w:hint="default"/>
      </w:rPr>
    </w:lvl>
    <w:lvl w:ilvl="2" w:tplc="0407000F">
      <w:start w:val="1"/>
      <w:numFmt w:val="decimal"/>
      <w:lvlText w:val="%3."/>
      <w:lvlJc w:val="left"/>
      <w:pPr>
        <w:ind w:left="1068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5D3524"/>
    <w:multiLevelType w:val="hybridMultilevel"/>
    <w:tmpl w:val="60FE5764"/>
    <w:lvl w:ilvl="0" w:tplc="472A7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E7F6C"/>
    <w:multiLevelType w:val="hybridMultilevel"/>
    <w:tmpl w:val="18642928"/>
    <w:lvl w:ilvl="0" w:tplc="41969FE0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586381"/>
    <w:multiLevelType w:val="hybridMultilevel"/>
    <w:tmpl w:val="54D25B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F7E9D"/>
    <w:multiLevelType w:val="hybridMultilevel"/>
    <w:tmpl w:val="60BC93F4"/>
    <w:lvl w:ilvl="0" w:tplc="AE104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21" w15:restartNumberingAfterBreak="0">
    <w:nsid w:val="6B375BE1"/>
    <w:multiLevelType w:val="hybridMultilevel"/>
    <w:tmpl w:val="FB1049F2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CB36398"/>
    <w:multiLevelType w:val="hybridMultilevel"/>
    <w:tmpl w:val="77C08D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46206"/>
    <w:multiLevelType w:val="hybridMultilevel"/>
    <w:tmpl w:val="B78266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331A7"/>
    <w:multiLevelType w:val="hybridMultilevel"/>
    <w:tmpl w:val="0EE2606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8B62AD"/>
    <w:multiLevelType w:val="hybridMultilevel"/>
    <w:tmpl w:val="8346A8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8"/>
  </w:num>
  <w:num w:numId="3">
    <w:abstractNumId w:val="23"/>
  </w:num>
  <w:num w:numId="4">
    <w:abstractNumId w:val="20"/>
  </w:num>
  <w:num w:numId="5">
    <w:abstractNumId w:val="1"/>
  </w:num>
  <w:num w:numId="6">
    <w:abstractNumId w:val="24"/>
  </w:num>
  <w:num w:numId="7">
    <w:abstractNumId w:val="12"/>
  </w:num>
  <w:num w:numId="8">
    <w:abstractNumId w:val="13"/>
  </w:num>
  <w:num w:numId="9">
    <w:abstractNumId w:val="28"/>
  </w:num>
  <w:num w:numId="10">
    <w:abstractNumId w:val="19"/>
  </w:num>
  <w:num w:numId="11">
    <w:abstractNumId w:val="8"/>
  </w:num>
  <w:num w:numId="12">
    <w:abstractNumId w:val="25"/>
  </w:num>
  <w:num w:numId="13">
    <w:abstractNumId w:val="14"/>
  </w:num>
  <w:num w:numId="14">
    <w:abstractNumId w:val="2"/>
  </w:num>
  <w:num w:numId="15">
    <w:abstractNumId w:val="16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4"/>
  </w:num>
  <w:num w:numId="20">
    <w:abstractNumId w:val="11"/>
  </w:num>
  <w:num w:numId="21">
    <w:abstractNumId w:val="9"/>
  </w:num>
  <w:num w:numId="22">
    <w:abstractNumId w:val="6"/>
  </w:num>
  <w:num w:numId="23">
    <w:abstractNumId w:val="30"/>
  </w:num>
  <w:num w:numId="24">
    <w:abstractNumId w:val="0"/>
  </w:num>
  <w:num w:numId="25">
    <w:abstractNumId w:val="5"/>
  </w:num>
  <w:num w:numId="26">
    <w:abstractNumId w:val="3"/>
  </w:num>
  <w:num w:numId="27">
    <w:abstractNumId w:val="17"/>
  </w:num>
  <w:num w:numId="28">
    <w:abstractNumId w:val="15"/>
  </w:num>
  <w:num w:numId="29">
    <w:abstractNumId w:val="22"/>
  </w:num>
  <w:num w:numId="30">
    <w:abstractNumId w:val="10"/>
  </w:num>
  <w:num w:numId="31">
    <w:abstractNumId w:val="29"/>
  </w:num>
  <w:num w:numId="32">
    <w:abstractNumId w:val="26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05DCC"/>
    <w:rsid w:val="00022035"/>
    <w:rsid w:val="00033C6D"/>
    <w:rsid w:val="00035D07"/>
    <w:rsid w:val="000367DF"/>
    <w:rsid w:val="000456CF"/>
    <w:rsid w:val="00056388"/>
    <w:rsid w:val="0006621B"/>
    <w:rsid w:val="00072676"/>
    <w:rsid w:val="000949CD"/>
    <w:rsid w:val="0009674F"/>
    <w:rsid w:val="000A2634"/>
    <w:rsid w:val="000B26ED"/>
    <w:rsid w:val="000C0912"/>
    <w:rsid w:val="000C3F58"/>
    <w:rsid w:val="000C5CF9"/>
    <w:rsid w:val="000D0F71"/>
    <w:rsid w:val="000E475D"/>
    <w:rsid w:val="000F1DAE"/>
    <w:rsid w:val="000F5E54"/>
    <w:rsid w:val="001047A6"/>
    <w:rsid w:val="001101F6"/>
    <w:rsid w:val="0012343B"/>
    <w:rsid w:val="00142345"/>
    <w:rsid w:val="00153EE1"/>
    <w:rsid w:val="00154A95"/>
    <w:rsid w:val="001610E8"/>
    <w:rsid w:val="00162707"/>
    <w:rsid w:val="001628A0"/>
    <w:rsid w:val="0017356F"/>
    <w:rsid w:val="001A1E32"/>
    <w:rsid w:val="001C5F1C"/>
    <w:rsid w:val="001D1771"/>
    <w:rsid w:val="001E065E"/>
    <w:rsid w:val="00202801"/>
    <w:rsid w:val="00211058"/>
    <w:rsid w:val="00227C08"/>
    <w:rsid w:val="0024608B"/>
    <w:rsid w:val="00255E58"/>
    <w:rsid w:val="002759F7"/>
    <w:rsid w:val="00275DCF"/>
    <w:rsid w:val="002975FE"/>
    <w:rsid w:val="002A1C6B"/>
    <w:rsid w:val="002C2032"/>
    <w:rsid w:val="002C6E3A"/>
    <w:rsid w:val="002D2F4A"/>
    <w:rsid w:val="002D30AB"/>
    <w:rsid w:val="002E6854"/>
    <w:rsid w:val="002E7FB1"/>
    <w:rsid w:val="003009EE"/>
    <w:rsid w:val="00304E34"/>
    <w:rsid w:val="003065AB"/>
    <w:rsid w:val="003235CD"/>
    <w:rsid w:val="0032383D"/>
    <w:rsid w:val="00343FDD"/>
    <w:rsid w:val="00345684"/>
    <w:rsid w:val="0035708B"/>
    <w:rsid w:val="0037582A"/>
    <w:rsid w:val="00377069"/>
    <w:rsid w:val="00393E31"/>
    <w:rsid w:val="003B24C3"/>
    <w:rsid w:val="003B26A0"/>
    <w:rsid w:val="003C4F9C"/>
    <w:rsid w:val="003C675A"/>
    <w:rsid w:val="003D1234"/>
    <w:rsid w:val="003F0337"/>
    <w:rsid w:val="004011D0"/>
    <w:rsid w:val="00417D37"/>
    <w:rsid w:val="004233DF"/>
    <w:rsid w:val="00432668"/>
    <w:rsid w:val="00434286"/>
    <w:rsid w:val="00436E6C"/>
    <w:rsid w:val="00452CC2"/>
    <w:rsid w:val="004531CD"/>
    <w:rsid w:val="004739B0"/>
    <w:rsid w:val="004A28E7"/>
    <w:rsid w:val="004B4D19"/>
    <w:rsid w:val="004C11D9"/>
    <w:rsid w:val="004E0188"/>
    <w:rsid w:val="004F7AE9"/>
    <w:rsid w:val="005071D3"/>
    <w:rsid w:val="00527E1D"/>
    <w:rsid w:val="00541440"/>
    <w:rsid w:val="00550B8A"/>
    <w:rsid w:val="00561B94"/>
    <w:rsid w:val="005670F1"/>
    <w:rsid w:val="005A3E14"/>
    <w:rsid w:val="005B1114"/>
    <w:rsid w:val="005B2FC6"/>
    <w:rsid w:val="005B4B3C"/>
    <w:rsid w:val="005C2057"/>
    <w:rsid w:val="005C382D"/>
    <w:rsid w:val="005C5F18"/>
    <w:rsid w:val="005D008D"/>
    <w:rsid w:val="005D1034"/>
    <w:rsid w:val="005D1DD4"/>
    <w:rsid w:val="005D2F2E"/>
    <w:rsid w:val="005E1574"/>
    <w:rsid w:val="005E3A43"/>
    <w:rsid w:val="00601137"/>
    <w:rsid w:val="0060731F"/>
    <w:rsid w:val="006426CC"/>
    <w:rsid w:val="00642D12"/>
    <w:rsid w:val="00654594"/>
    <w:rsid w:val="00662362"/>
    <w:rsid w:val="00667CD6"/>
    <w:rsid w:val="006765F0"/>
    <w:rsid w:val="0068681A"/>
    <w:rsid w:val="006F78AF"/>
    <w:rsid w:val="00747E29"/>
    <w:rsid w:val="0075196B"/>
    <w:rsid w:val="00761846"/>
    <w:rsid w:val="00772737"/>
    <w:rsid w:val="00780FE5"/>
    <w:rsid w:val="00793499"/>
    <w:rsid w:val="00797790"/>
    <w:rsid w:val="007C09F5"/>
    <w:rsid w:val="007D0D6E"/>
    <w:rsid w:val="007D138D"/>
    <w:rsid w:val="007D2247"/>
    <w:rsid w:val="007D2ABD"/>
    <w:rsid w:val="007E5EBA"/>
    <w:rsid w:val="00810D4C"/>
    <w:rsid w:val="00814F54"/>
    <w:rsid w:val="008161D1"/>
    <w:rsid w:val="00830067"/>
    <w:rsid w:val="008449BC"/>
    <w:rsid w:val="008469C6"/>
    <w:rsid w:val="0085234E"/>
    <w:rsid w:val="008650E0"/>
    <w:rsid w:val="008706D4"/>
    <w:rsid w:val="00871D30"/>
    <w:rsid w:val="008734B9"/>
    <w:rsid w:val="00877BF3"/>
    <w:rsid w:val="00880B0A"/>
    <w:rsid w:val="008868F5"/>
    <w:rsid w:val="008A3FF3"/>
    <w:rsid w:val="008A4BED"/>
    <w:rsid w:val="008C3E45"/>
    <w:rsid w:val="008C6953"/>
    <w:rsid w:val="008E3C7F"/>
    <w:rsid w:val="008F23DB"/>
    <w:rsid w:val="008F7862"/>
    <w:rsid w:val="00913C14"/>
    <w:rsid w:val="00932287"/>
    <w:rsid w:val="00932A56"/>
    <w:rsid w:val="00942783"/>
    <w:rsid w:val="00987F17"/>
    <w:rsid w:val="00991476"/>
    <w:rsid w:val="00995ACA"/>
    <w:rsid w:val="009D2F86"/>
    <w:rsid w:val="009D5FB9"/>
    <w:rsid w:val="009F0CA9"/>
    <w:rsid w:val="009F7B20"/>
    <w:rsid w:val="00A029CC"/>
    <w:rsid w:val="00A03238"/>
    <w:rsid w:val="00A12C11"/>
    <w:rsid w:val="00A524FC"/>
    <w:rsid w:val="00A72A14"/>
    <w:rsid w:val="00A73652"/>
    <w:rsid w:val="00A8402B"/>
    <w:rsid w:val="00A908C2"/>
    <w:rsid w:val="00AB692C"/>
    <w:rsid w:val="00AC3360"/>
    <w:rsid w:val="00AD4360"/>
    <w:rsid w:val="00AD58F3"/>
    <w:rsid w:val="00AF0E6E"/>
    <w:rsid w:val="00B04F5F"/>
    <w:rsid w:val="00B17396"/>
    <w:rsid w:val="00B45E0B"/>
    <w:rsid w:val="00B56AE1"/>
    <w:rsid w:val="00B600CB"/>
    <w:rsid w:val="00B66364"/>
    <w:rsid w:val="00B7686C"/>
    <w:rsid w:val="00B847CC"/>
    <w:rsid w:val="00B84E5E"/>
    <w:rsid w:val="00B93E3E"/>
    <w:rsid w:val="00BB0153"/>
    <w:rsid w:val="00BB221D"/>
    <w:rsid w:val="00BB3361"/>
    <w:rsid w:val="00BB4142"/>
    <w:rsid w:val="00BC09DE"/>
    <w:rsid w:val="00C10756"/>
    <w:rsid w:val="00C26EBF"/>
    <w:rsid w:val="00C27AD9"/>
    <w:rsid w:val="00C848D2"/>
    <w:rsid w:val="00C9360F"/>
    <w:rsid w:val="00CA3086"/>
    <w:rsid w:val="00CC5752"/>
    <w:rsid w:val="00CD5D5B"/>
    <w:rsid w:val="00CF0967"/>
    <w:rsid w:val="00CF3ADC"/>
    <w:rsid w:val="00D02DD9"/>
    <w:rsid w:val="00D066F5"/>
    <w:rsid w:val="00D115E2"/>
    <w:rsid w:val="00D13975"/>
    <w:rsid w:val="00D14772"/>
    <w:rsid w:val="00D2300F"/>
    <w:rsid w:val="00D3428E"/>
    <w:rsid w:val="00D71FAD"/>
    <w:rsid w:val="00DB12FC"/>
    <w:rsid w:val="00DC1A03"/>
    <w:rsid w:val="00DC7A3F"/>
    <w:rsid w:val="00DD2029"/>
    <w:rsid w:val="00DE39AD"/>
    <w:rsid w:val="00DE6D3A"/>
    <w:rsid w:val="00DE7342"/>
    <w:rsid w:val="00DF6C48"/>
    <w:rsid w:val="00E02E86"/>
    <w:rsid w:val="00E03DE8"/>
    <w:rsid w:val="00E04E84"/>
    <w:rsid w:val="00E06688"/>
    <w:rsid w:val="00E1232E"/>
    <w:rsid w:val="00E13F47"/>
    <w:rsid w:val="00E2754A"/>
    <w:rsid w:val="00E44283"/>
    <w:rsid w:val="00E664D5"/>
    <w:rsid w:val="00E749FD"/>
    <w:rsid w:val="00E7668B"/>
    <w:rsid w:val="00E81A23"/>
    <w:rsid w:val="00E84FA3"/>
    <w:rsid w:val="00EB4426"/>
    <w:rsid w:val="00EB5447"/>
    <w:rsid w:val="00EC6B3A"/>
    <w:rsid w:val="00ED37F9"/>
    <w:rsid w:val="00EE126E"/>
    <w:rsid w:val="00EE744E"/>
    <w:rsid w:val="00EF1F20"/>
    <w:rsid w:val="00F05C1D"/>
    <w:rsid w:val="00F077C1"/>
    <w:rsid w:val="00F10A1B"/>
    <w:rsid w:val="00F112B0"/>
    <w:rsid w:val="00F20A83"/>
    <w:rsid w:val="00F414CE"/>
    <w:rsid w:val="00F5625C"/>
    <w:rsid w:val="00F6727B"/>
    <w:rsid w:val="00F703A9"/>
    <w:rsid w:val="00F80DCB"/>
    <w:rsid w:val="00FB06E0"/>
    <w:rsid w:val="00FC3094"/>
    <w:rsid w:val="00FE331D"/>
    <w:rsid w:val="00FF33F1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1"/>
    <w:qFormat/>
    <w:rsid w:val="00A12C11"/>
    <w:pPr>
      <w:widowControl w:val="0"/>
      <w:tabs>
        <w:tab w:val="left" w:pos="709"/>
      </w:tabs>
      <w:spacing w:line="276" w:lineRule="auto"/>
      <w:outlineLvl w:val="0"/>
    </w:pPr>
    <w:rPr>
      <w:rFonts w:eastAsia="Arial"/>
      <w:b/>
      <w:color w:val="006E72" w:themeColor="text2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BB4142"/>
    <w:pPr>
      <w:spacing w:before="120" w:after="120" w:line="276" w:lineRule="auto"/>
      <w:outlineLvl w:val="1"/>
    </w:pPr>
    <w:rPr>
      <w:noProof/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D02DD9"/>
    <w:pPr>
      <w:numPr>
        <w:numId w:val="18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35D07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left"/>
    </w:pPr>
    <w:rPr>
      <w:rFonts w:eastAsia="Calibri"/>
      <w:bCs/>
      <w:noProof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A03238"/>
    <w:pPr>
      <w:framePr w:wrap="around"/>
    </w:pPr>
    <w:rPr>
      <w:b/>
      <w:bCs w:val="0"/>
      <w:color w:val="FFFFFF" w:themeColor="background1"/>
    </w:r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0B26ED"/>
  </w:style>
  <w:style w:type="character" w:customStyle="1" w:styleId="KopfzeileZchn">
    <w:name w:val="Kopfzeile Zchn"/>
    <w:basedOn w:val="Absatz-Standardschriftart"/>
    <w:link w:val="Kopfzeile"/>
    <w:uiPriority w:val="99"/>
    <w:rsid w:val="000B26ED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4E0188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A12C11"/>
    <w:rPr>
      <w:rFonts w:eastAsia="Arial" w:cs="Arial"/>
      <w:b/>
      <w:color w:val="006E72" w:themeColor="text2" w:themeShade="BF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BB4142"/>
    <w:rPr>
      <w:rFonts w:eastAsia="Times New Roman" w:cs="Arial"/>
      <w:noProof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 w:val="0"/>
      <w:color w:val="DC3555" w:themeColor="accent2"/>
      <w:sz w:val="44"/>
      <w14:textFill>
        <w14:solidFill>
          <w14:schemeClr w14:val="accent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 w:val="0"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0B26ED"/>
    <w:rPr>
      <w:color w:val="009499" w:themeColor="text2"/>
      <w:u w:val="single"/>
      <w14:textFill>
        <w14:solidFill>
          <w14:schemeClr w14:val="tx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QuellenZchn">
    <w:name w:val="Quellen Zchn"/>
    <w:basedOn w:val="Absatz-Standardschriftart"/>
    <w:link w:val="Quellen"/>
    <w:rsid w:val="004E0188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0B26ED"/>
    <w:rPr>
      <w:rFonts w:eastAsia="Arial" w:cs="Arial"/>
      <w:color w:val="009499" w:themeColor="text2"/>
      <w:sz w:val="16"/>
      <w:szCs w:val="22"/>
      <w:u w:val="single"/>
      <w:lang w:val="en-GB" w:eastAsia="de-DE"/>
      <w14:textFill>
        <w14:solidFill>
          <w14:schemeClr w14:val="tx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Tabelleninhalt10pt">
    <w:name w:val="Tabelleninhalt 10 pt"/>
    <w:basedOn w:val="Tabelleninhalt"/>
    <w:qFormat/>
    <w:rsid w:val="005071D3"/>
    <w:pPr>
      <w:framePr w:wrap="around"/>
    </w:pPr>
    <w:rPr>
      <w:sz w:val="20"/>
    </w:rPr>
  </w:style>
  <w:style w:type="paragraph" w:customStyle="1" w:styleId="Dateiname">
    <w:name w:val="Dateiname"/>
    <w:basedOn w:val="Standard"/>
    <w:autoRedefine/>
    <w:qFormat/>
    <w:rsid w:val="00E03DE8"/>
    <w:rPr>
      <w:b/>
      <w:bCs/>
      <w:color w:val="006E72" w:themeColor="text2" w:themeShade="BF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30AB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C09D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s://www.verbraucherzentrale.de/wissen/digitale-welt/onlinehandel/welche-zahlungsmethoden-im-internet-sind-sicher-was-duerfen-sie-kosten-8368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3.xml"/><Relationship Id="rId25" Type="http://schemas.openxmlformats.org/officeDocument/2006/relationships/hyperlink" Target="https://www.watchlist-internet.at/fake-shops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svg"/><Relationship Id="rId29" Type="http://schemas.openxmlformats.org/officeDocument/2006/relationships/hyperlink" Target="https://www.watchlist-internet.at/news/vorsicht-vor-betrugs-mails-mit-vermeintlichen-rechnung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verbraucherzentrale.de/wissen/digitale-welt/onlinehandel/vergleichsportale-preissuchmaschinen-richtig-nutzen-39545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4.xml"/><Relationship Id="rId28" Type="http://schemas.openxmlformats.org/officeDocument/2006/relationships/hyperlink" Target="https://www.verbraucherzentrale.de/wissen/vertraege-reklamation/kundenrechte/vertrag-widerrufen-wann-das-geht-und-wie-sie-einen-widerruf-erklaeren-5117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7.svg"/><Relationship Id="rId27" Type="http://schemas.openxmlformats.org/officeDocument/2006/relationships/hyperlink" Target="http://www.verbraucherrecht-ratgeber.de/verbraucherrecht/verbrauchervertrag/index_03.html" TargetMode="External"/><Relationship Id="rId30" Type="http://schemas.openxmlformats.org/officeDocument/2006/relationships/footer" Target="footer4.xml"/><Relationship Id="rId8" Type="http://schemas.openxmlformats.org/officeDocument/2006/relationships/webSettings" Target="webSettings.xml"/></Relationships>
</file>

<file path=word/_rels/footer5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8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3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9.png"/><Relationship Id="rId4" Type="http://schemas.openxmlformats.org/officeDocument/2006/relationships/hyperlink" Target="https://creativecommons.org/licenses/by-sa/4.0/deed.d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inzelhandel.de/index.php?option=com_attachments&amp;task=download&amp;id=991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dokument" ma:contentTypeID="0x01010034B2F247D5AFCB4D8F3019A0BC752918005F51EB7F687B464685A2D2472B37B5FE" ma:contentTypeVersion="18" ma:contentTypeDescription="Leeres Worddokument" ma:contentTypeScope="" ma:versionID="564d128a69d957c2e9ddf25f05ba2f73">
  <xsd:schema xmlns:xsd="http://www.w3.org/2001/XMLSchema" xmlns:xs="http://www.w3.org/2001/XMLSchema" xmlns:p="http://schemas.microsoft.com/office/2006/metadata/properties" xmlns:ns2="f43f2404-62f9-4650-bc39-1360eaa0bd60" xmlns:ns3="http://schemas.microsoft.com/sharepoint/v4" targetNamespace="http://schemas.microsoft.com/office/2006/metadata/properties" ma:root="true" ma:fieldsID="884a374e3953375919705e04a86cc65a" ns2:_="" ns3:_="">
    <xsd:import namespace="f43f2404-62f9-4650-bc39-1360eaa0bd6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nditions" minOccurs="0"/>
                <xsd:element ref="ns2:RenditionsVersion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f2404-62f9-4650-bc39-1360eaa0bd60" elementFormDefault="qualified">
    <xsd:import namespace="http://schemas.microsoft.com/office/2006/documentManagement/types"/>
    <xsd:import namespace="http://schemas.microsoft.com/office/infopath/2007/PartnerControls"/>
    <xsd:element name="Renditions" ma:index="8" nillable="true" ma:displayName="Renditions" ma:decimals="0" ma:hidden="true" ma:internalName="Renditions">
      <xsd:simpleType>
        <xsd:restriction base="dms:Number"/>
      </xsd:simpleType>
    </xsd:element>
    <xsd:element name="RenditionsVersion" ma:index="9" nillable="true" ma:displayName="RenditionsVersion" ma:decimals="0" ma:hidden="true" ma:internalName="Renditions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nditionsVersion xmlns="f43f2404-62f9-4650-bc39-1360eaa0bd60" xsi:nil="true"/>
    <IconOverlay xmlns="http://schemas.microsoft.com/sharepoint/v4" xsi:nil="true"/>
    <Renditions xmlns="f43f2404-62f9-4650-bc39-1360eaa0bd60" xsi:nil="true"/>
  </documentManagement>
</p:properties>
</file>

<file path=customXml/itemProps1.xml><?xml version="1.0" encoding="utf-8"?>
<ds:datastoreItem xmlns:ds="http://schemas.openxmlformats.org/officeDocument/2006/customXml" ds:itemID="{A122073A-7E88-45B2-A924-27D9466C5F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426E2-D498-4809-9F25-EC9FBDFBA1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FC9105-24C5-4218-B83B-F4B96CC57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f2404-62f9-4650-bc39-1360eaa0bd6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EAF7DA-399B-46B2-84F4-C9729A6C8DB0}">
  <ds:schemaRefs>
    <ds:schemaRef ds:uri="http://schemas.microsoft.com/office/2006/metadata/properties"/>
    <ds:schemaRef ds:uri="http://schemas.microsoft.com/office/infopath/2007/PartnerControls"/>
    <ds:schemaRef ds:uri="f43f2404-62f9-4650-bc39-1360eaa0bd60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Felix Neumann</cp:lastModifiedBy>
  <cp:revision>19</cp:revision>
  <dcterms:created xsi:type="dcterms:W3CDTF">2021-07-22T13:33:00Z</dcterms:created>
  <dcterms:modified xsi:type="dcterms:W3CDTF">2022-01-19T10:38:00Z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0x01010034B2F247D5AFCB4D8F3019A0BC752918005F51EB7F687B464685A2D2472B37B5FE</vt:lpwstr>
  </property>
</Properties>
</file>